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055" w:rsidRPr="00F77055" w:rsidRDefault="005C29D9" w:rsidP="00F00EC0">
      <w:pPr>
        <w:pStyle w:val="1"/>
        <w:rPr>
          <w:rFonts w:eastAsia="Times New Roman"/>
          <w:snapToGrid w:val="0"/>
          <w:lang w:eastAsia="ru-RU"/>
        </w:rPr>
      </w:pPr>
      <w:r>
        <w:rPr>
          <w:rFonts w:eastAsia="Times New Roman"/>
          <w:noProof/>
          <w:lang w:eastAsia="ru-RU"/>
        </w:rPr>
        <w:drawing>
          <wp:inline distT="0" distB="0" distL="0" distR="0">
            <wp:extent cx="6480810" cy="8911114"/>
            <wp:effectExtent l="0" t="0" r="0" b="4445"/>
            <wp:docPr id="1" name="Рисунок 1" descr="C:\Users\дети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и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1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02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7"/>
        <w:gridCol w:w="1275"/>
        <w:gridCol w:w="1558"/>
        <w:gridCol w:w="1700"/>
        <w:gridCol w:w="1700"/>
        <w:gridCol w:w="1700"/>
      </w:tblGrid>
      <w:tr w:rsidR="00F77055" w:rsidRPr="00F77055" w:rsidTr="003D546A"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055" w:rsidRPr="00F77055" w:rsidRDefault="00F77055" w:rsidP="005C29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средств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Республики Татарстан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Собственные средства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из внебюджетных источников</w:t>
            </w:r>
          </w:p>
        </w:tc>
      </w:tr>
      <w:tr w:rsidR="00BD7E41" w:rsidRPr="00F77055" w:rsidTr="003D546A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E41" w:rsidRPr="00F77055" w:rsidRDefault="00BD7E41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E41" w:rsidRPr="002C5883" w:rsidRDefault="00BD7E41">
            <w:pPr>
              <w:pStyle w:val="s1"/>
              <w:spacing w:before="0" w:beforeAutospacing="0" w:after="0" w:afterAutospacing="0"/>
              <w:jc w:val="center"/>
            </w:pPr>
            <w:r w:rsidRPr="002C5883">
              <w:t>2021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C43C9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C43C9F" w:rsidP="00C43C9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BD7E4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588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BD7E4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5883">
              <w:rPr>
                <w:rFonts w:ascii="Times New Roman" w:hAnsi="Times New Roman" w:cs="Times New Roman"/>
              </w:rPr>
              <w:t>0</w:t>
            </w:r>
          </w:p>
        </w:tc>
      </w:tr>
      <w:tr w:rsidR="00BD7E41" w:rsidRPr="00F77055" w:rsidTr="003D546A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E41" w:rsidRPr="00F77055" w:rsidRDefault="00BD7E41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E41" w:rsidRPr="002C5883" w:rsidRDefault="00BD7E41">
            <w:pPr>
              <w:pStyle w:val="s1"/>
              <w:spacing w:before="0" w:beforeAutospacing="0" w:after="0" w:afterAutospacing="0"/>
              <w:jc w:val="center"/>
            </w:pPr>
            <w:r w:rsidRPr="002C5883">
              <w:t>2022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C43C9F" w:rsidP="00BD7E4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BD7E41" w:rsidP="004D628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588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BD7E4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588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BD7E4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5883">
              <w:rPr>
                <w:rFonts w:ascii="Times New Roman" w:hAnsi="Times New Roman" w:cs="Times New Roman"/>
              </w:rPr>
              <w:t>0</w:t>
            </w:r>
          </w:p>
        </w:tc>
      </w:tr>
      <w:tr w:rsidR="00BD7E41" w:rsidRPr="00F77055" w:rsidTr="003D546A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E41" w:rsidRPr="00F77055" w:rsidRDefault="00BD7E41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E41" w:rsidRPr="002C5883" w:rsidRDefault="00BD7E41">
            <w:pPr>
              <w:pStyle w:val="s1"/>
              <w:spacing w:before="0" w:beforeAutospacing="0" w:after="0" w:afterAutospacing="0"/>
              <w:jc w:val="center"/>
            </w:pPr>
            <w:r w:rsidRPr="002C5883">
              <w:t>2023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C43C9F" w:rsidP="00BD7E4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BD7E41" w:rsidP="004D628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588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BD7E4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588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BD7E4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5883">
              <w:rPr>
                <w:rFonts w:ascii="Times New Roman" w:hAnsi="Times New Roman" w:cs="Times New Roman"/>
              </w:rPr>
              <w:t>0</w:t>
            </w:r>
          </w:p>
        </w:tc>
      </w:tr>
      <w:tr w:rsidR="00BD7E41" w:rsidRPr="00F77055" w:rsidTr="003D546A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E41" w:rsidRPr="00F77055" w:rsidRDefault="00BD7E41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E41" w:rsidRPr="002C5883" w:rsidRDefault="00BD7E41">
            <w:pPr>
              <w:pStyle w:val="s1"/>
              <w:spacing w:before="0" w:beforeAutospacing="0" w:after="0" w:afterAutospacing="0"/>
              <w:jc w:val="center"/>
            </w:pPr>
            <w:r w:rsidRPr="002C5883">
              <w:t>Всего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C43C9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BD7E41" w:rsidP="004D628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588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BD7E4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588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2C5883" w:rsidRDefault="00BD7E4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5883">
              <w:rPr>
                <w:rFonts w:ascii="Times New Roman" w:hAnsi="Times New Roman" w:cs="Times New Roman"/>
              </w:rPr>
              <w:t>0</w:t>
            </w:r>
          </w:p>
        </w:tc>
      </w:tr>
      <w:tr w:rsidR="003D546A" w:rsidRPr="00F77055" w:rsidTr="003D546A"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546A" w:rsidRPr="00F77055" w:rsidRDefault="003D546A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46A" w:rsidRPr="00F77055" w:rsidRDefault="003D546A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546A" w:rsidRPr="00F77055" w:rsidRDefault="003D546A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*Необходимые для выполнения программных мероприятий объемы финансовых ресурсов будут уточняться по мере возможности выделения средств из бюджета Республики Татарстан, а также на основе утвержденных годовых планов мероприятий по реализации Программы</w:t>
            </w:r>
          </w:p>
        </w:tc>
      </w:tr>
      <w:tr w:rsidR="003D546A" w:rsidRPr="00F77055" w:rsidTr="003D546A"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46A" w:rsidRPr="00F77055" w:rsidRDefault="003D546A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sub_10108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Ожидаемые конечные результаты реализации цели и задач Программы </w:t>
            </w:r>
            <w:bookmarkEnd w:id="1"/>
          </w:p>
        </w:tc>
        <w:tc>
          <w:tcPr>
            <w:tcW w:w="7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46A" w:rsidRPr="00F77055" w:rsidRDefault="003D546A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*Указываются плановые значения целевых показателей Программы (количественные и 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относительные</w:t>
            </w:r>
            <w:proofErr w:type="gramEnd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%), которые должны быть достигнуты в результате реализации мероприятий Программы</w:t>
            </w:r>
          </w:p>
          <w:p w:rsidR="003D546A" w:rsidRPr="00F77055" w:rsidRDefault="003D546A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546A" w:rsidRPr="00F77055" w:rsidRDefault="003D546A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период реализации Программы планируется: </w:t>
            </w:r>
          </w:p>
          <w:p w:rsidR="003D546A" w:rsidRPr="00F77055" w:rsidRDefault="003D546A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снижение расходов на коммунальные услуги и энергетические ресурсы не менее </w:t>
            </w:r>
            <w:r w:rsidR="00784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</w:t>
            </w: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 по отношению к 20</w:t>
            </w:r>
            <w:r w:rsidR="00CB2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784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с ежегодным снижением на 3</w:t>
            </w: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%; </w:t>
            </w:r>
          </w:p>
          <w:p w:rsidR="003D546A" w:rsidRPr="00F77055" w:rsidRDefault="003D546A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экономия энергетических ресурсов от внедрения мероприятий по энергосбережению и повышению энергетической эффективности за период реализации Программы в стоимостном </w:t>
            </w:r>
            <w:r w:rsidRPr="00CB2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выражении составит </w:t>
            </w:r>
            <w:r w:rsidR="00CB2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тыс. рублей (в текущих ценах); </w:t>
            </w:r>
          </w:p>
          <w:p w:rsidR="003D546A" w:rsidRPr="00F77055" w:rsidRDefault="003D546A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суммарная экономия топлива, тепловой и электрической энергии в сопоставимых условиях – </w:t>
            </w:r>
            <w:r w:rsidR="00C43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у.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spellEnd"/>
            <w:proofErr w:type="gramEnd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.; </w:t>
            </w:r>
          </w:p>
          <w:p w:rsidR="003D546A" w:rsidRPr="00F77055" w:rsidRDefault="003D546A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суммарная экономия воды в сопоставимых условиях – </w:t>
            </w:r>
            <w:r w:rsidR="0050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тыс. куб. м</w:t>
            </w:r>
          </w:p>
          <w:p w:rsidR="003D546A" w:rsidRPr="00F77055" w:rsidRDefault="003D546A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4"/>
          <w:szCs w:val="28"/>
        </w:rPr>
        <w:br w:type="page"/>
      </w: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1. Комплексный анализ текущего состояния энергосбережения и повышения энергетической эффективности</w:t>
      </w:r>
    </w:p>
    <w:p w:rsidR="00F77055" w:rsidRPr="00F77055" w:rsidRDefault="00F77055" w:rsidP="00F77055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В настоящее время затраты на энергетические ресурсы составляют существенную часть расходов организации. В условиях увеличения тарифов и цен на энергоносители их неэффективное использование недопустимо. Создание условий для повышения эффективности использования энергетических ресурсов становится одной из приоритетных задач развития организации.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Суммарное потребление электрической и тепловой энергии в топливном эквиваленте составило в 20</w:t>
      </w:r>
      <w:r w:rsidR="003D546A">
        <w:rPr>
          <w:rFonts w:ascii="Times New Roman" w:eastAsia="Times New Roman" w:hAnsi="Times New Roman" w:cs="Times New Roman"/>
          <w:sz w:val="28"/>
          <w:szCs w:val="28"/>
        </w:rPr>
        <w:t>19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г. </w:t>
      </w:r>
      <w:r w:rsidR="00C43C9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B00D4" w:rsidRPr="001B00D4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1B00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proofErr w:type="spellStart"/>
      <w:r w:rsidRPr="00F77055">
        <w:rPr>
          <w:rFonts w:ascii="Times New Roman" w:eastAsia="Times New Roman" w:hAnsi="Times New Roman" w:cs="Times New Roman"/>
          <w:sz w:val="28"/>
          <w:szCs w:val="28"/>
        </w:rPr>
        <w:t>у.т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</w:rPr>
        <w:t>. Общий объем потребления холодной воды в 20</w:t>
      </w:r>
      <w:r w:rsidR="001B00D4" w:rsidRPr="001B00D4">
        <w:rPr>
          <w:rFonts w:ascii="Times New Roman" w:eastAsia="Times New Roman" w:hAnsi="Times New Roman" w:cs="Times New Roman"/>
          <w:sz w:val="28"/>
          <w:szCs w:val="28"/>
        </w:rPr>
        <w:t>19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г. составил _</w:t>
      </w:r>
      <w:r w:rsidR="003D546A">
        <w:rPr>
          <w:rFonts w:ascii="Times New Roman" w:eastAsia="Times New Roman" w:hAnsi="Times New Roman" w:cs="Times New Roman"/>
          <w:sz w:val="28"/>
          <w:szCs w:val="28"/>
          <w:u w:val="single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_ тыс. куб. м, горячей воды – _</w:t>
      </w:r>
      <w:r w:rsidR="003D546A">
        <w:rPr>
          <w:rFonts w:ascii="Times New Roman" w:eastAsia="Times New Roman" w:hAnsi="Times New Roman" w:cs="Times New Roman"/>
          <w:sz w:val="28"/>
          <w:szCs w:val="28"/>
          <w:u w:val="single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_ тыс. куб. м. Структура энергопотребления организации представлена ниже: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Таблица 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205"/>
        <w:gridCol w:w="1361"/>
        <w:gridCol w:w="742"/>
        <w:gridCol w:w="742"/>
        <w:gridCol w:w="742"/>
        <w:gridCol w:w="744"/>
        <w:gridCol w:w="743"/>
        <w:gridCol w:w="1583"/>
      </w:tblGrid>
      <w:tr w:rsidR="00F77055" w:rsidRPr="00F77055" w:rsidTr="008051F5">
        <w:tc>
          <w:tcPr>
            <w:tcW w:w="279" w:type="pct"/>
            <w:vMerge w:val="restar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555" w:type="pct"/>
            <w:vMerge w:val="restart"/>
            <w:vAlign w:val="center"/>
          </w:tcPr>
          <w:p w:rsidR="00F77055" w:rsidRPr="00F77055" w:rsidRDefault="00F77055" w:rsidP="00F770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энергетического ресурса</w:t>
            </w:r>
          </w:p>
        </w:tc>
        <w:tc>
          <w:tcPr>
            <w:tcW w:w="667" w:type="pct"/>
            <w:vMerge w:val="restar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77055">
              <w:rPr>
                <w:rFonts w:ascii="Times New Roman" w:eastAsia="Times New Roman" w:hAnsi="Times New Roman" w:cs="Times New Roman"/>
                <w:b/>
              </w:rPr>
              <w:t>Единица измерения</w:t>
            </w:r>
          </w:p>
        </w:tc>
        <w:tc>
          <w:tcPr>
            <w:tcW w:w="1481" w:type="pct"/>
            <w:gridSpan w:val="4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Предшествующие годы</w:t>
            </w:r>
          </w:p>
        </w:tc>
        <w:tc>
          <w:tcPr>
            <w:tcW w:w="370" w:type="pct"/>
            <w:vMerge w:val="restart"/>
            <w:vAlign w:val="center"/>
          </w:tcPr>
          <w:p w:rsidR="00F77055" w:rsidRPr="00F77055" w:rsidRDefault="00F77055" w:rsidP="00A203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="00A203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648" w:type="pct"/>
            <w:vMerge w:val="restar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F77055" w:rsidRPr="00F77055" w:rsidTr="008051F5">
        <w:tc>
          <w:tcPr>
            <w:tcW w:w="279" w:type="pct"/>
            <w:vMerge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pct"/>
            <w:vMerge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vMerge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Align w:val="center"/>
          </w:tcPr>
          <w:p w:rsidR="00F77055" w:rsidRPr="00F77055" w:rsidRDefault="00F77055" w:rsidP="004205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2057A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pct"/>
            <w:vAlign w:val="center"/>
          </w:tcPr>
          <w:p w:rsidR="00F77055" w:rsidRPr="00F77055" w:rsidRDefault="0042057A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370" w:type="pct"/>
            <w:vAlign w:val="center"/>
          </w:tcPr>
          <w:p w:rsidR="00F77055" w:rsidRPr="00F77055" w:rsidRDefault="0042057A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370" w:type="pct"/>
            <w:vAlign w:val="center"/>
          </w:tcPr>
          <w:p w:rsidR="00F77055" w:rsidRPr="00F77055" w:rsidRDefault="0042057A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370" w:type="pct"/>
            <w:vMerge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vMerge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279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55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Электрическая энергия</w:t>
            </w:r>
          </w:p>
        </w:tc>
        <w:tc>
          <w:tcPr>
            <w:tcW w:w="667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тыс.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кВт∙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proofErr w:type="spellEnd"/>
            <w:proofErr w:type="gramEnd"/>
          </w:p>
        </w:tc>
        <w:tc>
          <w:tcPr>
            <w:tcW w:w="370" w:type="pct"/>
          </w:tcPr>
          <w:p w:rsidR="00F77055" w:rsidRPr="00F77055" w:rsidRDefault="00C43C9F" w:rsidP="002C5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0" w:type="pct"/>
          </w:tcPr>
          <w:p w:rsidR="00F77055" w:rsidRPr="00F77055" w:rsidRDefault="00C43C9F" w:rsidP="002C5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0" w:type="pct"/>
          </w:tcPr>
          <w:p w:rsidR="00F77055" w:rsidRPr="00F77055" w:rsidRDefault="00C43C9F" w:rsidP="002C5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0" w:type="pct"/>
          </w:tcPr>
          <w:p w:rsidR="00F77055" w:rsidRPr="00F77055" w:rsidRDefault="00C43C9F" w:rsidP="00695E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279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55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Тепловая энергия</w:t>
            </w:r>
          </w:p>
        </w:tc>
        <w:tc>
          <w:tcPr>
            <w:tcW w:w="667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Гкал</w:t>
            </w: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279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55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Жидкое топливо</w:t>
            </w:r>
          </w:p>
        </w:tc>
        <w:tc>
          <w:tcPr>
            <w:tcW w:w="667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т,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куб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279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55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газ (кроме моторного топлива)</w:t>
            </w:r>
          </w:p>
        </w:tc>
        <w:tc>
          <w:tcPr>
            <w:tcW w:w="667" w:type="pct"/>
            <w:vAlign w:val="bottom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уб.м</w:t>
            </w:r>
            <w:proofErr w:type="spellEnd"/>
          </w:p>
        </w:tc>
        <w:tc>
          <w:tcPr>
            <w:tcW w:w="370" w:type="pct"/>
          </w:tcPr>
          <w:p w:rsidR="00F77055" w:rsidRPr="00F77055" w:rsidRDefault="00C43C9F" w:rsidP="00695E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0" w:type="pct"/>
          </w:tcPr>
          <w:p w:rsidR="00F77055" w:rsidRPr="00F77055" w:rsidRDefault="00C43C9F" w:rsidP="00695E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0" w:type="pct"/>
          </w:tcPr>
          <w:p w:rsidR="00F77055" w:rsidRPr="00F77055" w:rsidRDefault="00C43C9F" w:rsidP="00695E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0" w:type="pct"/>
          </w:tcPr>
          <w:p w:rsidR="00F77055" w:rsidRPr="00F77055" w:rsidRDefault="00C43C9F" w:rsidP="00695E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279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55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Холодная вода</w:t>
            </w:r>
          </w:p>
        </w:tc>
        <w:tc>
          <w:tcPr>
            <w:tcW w:w="667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уб.м</w:t>
            </w:r>
            <w:proofErr w:type="spellEnd"/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279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555" w:type="pct"/>
            <w:vAlign w:val="bottom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Горячая вода</w:t>
            </w:r>
          </w:p>
        </w:tc>
        <w:tc>
          <w:tcPr>
            <w:tcW w:w="667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м/ Гкал</w:t>
            </w: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:rsidR="00F77055" w:rsidRPr="00F77055" w:rsidRDefault="00F77055" w:rsidP="00F77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4D6282" w:rsidRPr="007D6876" w:rsidRDefault="004D6282" w:rsidP="004D628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1927">
        <w:rPr>
          <w:rFonts w:ascii="Times New Roman" w:eastAsia="Times New Roman" w:hAnsi="Times New Roman" w:cs="Times New Roman"/>
          <w:sz w:val="28"/>
          <w:szCs w:val="28"/>
        </w:rPr>
        <w:t>Наблюдается рост потребления электрической энергии, который обусловлен   поставкой 201</w:t>
      </w:r>
      <w:r w:rsidR="007D6876" w:rsidRPr="00311927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311927">
        <w:rPr>
          <w:rFonts w:ascii="Times New Roman" w:eastAsia="Times New Roman" w:hAnsi="Times New Roman" w:cs="Times New Roman"/>
          <w:sz w:val="28"/>
          <w:szCs w:val="28"/>
        </w:rPr>
        <w:t xml:space="preserve"> году новых электрооборудований для приготовления пищи, постоянной работой водонагревающих элементов (бойлеры). Наблюдается снижение потребления природного </w:t>
      </w:r>
      <w:r w:rsidRPr="007D6876">
        <w:rPr>
          <w:rFonts w:ascii="Times New Roman" w:eastAsia="Times New Roman" w:hAnsi="Times New Roman" w:cs="Times New Roman"/>
          <w:sz w:val="28"/>
          <w:szCs w:val="28"/>
        </w:rPr>
        <w:t xml:space="preserve">газа, который обусловлен  </w:t>
      </w:r>
      <w:r w:rsidR="00C43C9F">
        <w:rPr>
          <w:rFonts w:ascii="Times New Roman" w:eastAsia="Times New Roman" w:hAnsi="Times New Roman" w:cs="Times New Roman"/>
          <w:sz w:val="28"/>
          <w:szCs w:val="28"/>
        </w:rPr>
        <w:t>тем</w:t>
      </w:r>
      <w:r w:rsidR="007D6876" w:rsidRPr="007D6876">
        <w:rPr>
          <w:rFonts w:ascii="Times New Roman" w:eastAsia="Times New Roman" w:hAnsi="Times New Roman" w:cs="Times New Roman"/>
          <w:sz w:val="28"/>
          <w:szCs w:val="28"/>
        </w:rPr>
        <w:t>, погодными условиями.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Основными поставщиками энергетических ресурсов и коммунальных услуг бюджетного учреждения являются: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электр</w:t>
      </w:r>
      <w:r w:rsidR="0042057A">
        <w:rPr>
          <w:rFonts w:ascii="Times New Roman" w:eastAsia="Times New Roman" w:hAnsi="Times New Roman" w:cs="Times New Roman"/>
          <w:sz w:val="28"/>
          <w:szCs w:val="28"/>
        </w:rPr>
        <w:t xml:space="preserve">ической энергии – </w:t>
      </w:r>
      <w:proofErr w:type="spellStart"/>
      <w:r w:rsidR="003D546A">
        <w:rPr>
          <w:rFonts w:ascii="Times New Roman" w:eastAsia="Times New Roman" w:hAnsi="Times New Roman" w:cs="Times New Roman"/>
          <w:sz w:val="28"/>
          <w:szCs w:val="28"/>
        </w:rPr>
        <w:t>Буинское</w:t>
      </w:r>
      <w:proofErr w:type="spellEnd"/>
      <w:r w:rsidR="003D546A">
        <w:rPr>
          <w:rFonts w:ascii="Times New Roman" w:eastAsia="Times New Roman" w:hAnsi="Times New Roman" w:cs="Times New Roman"/>
          <w:sz w:val="28"/>
          <w:szCs w:val="28"/>
        </w:rPr>
        <w:t xml:space="preserve"> отделение филиала АО</w:t>
      </w:r>
      <w:r w:rsidR="0042057A" w:rsidRPr="0042057A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="0042057A" w:rsidRPr="0042057A">
        <w:rPr>
          <w:rFonts w:ascii="Times New Roman" w:eastAsia="Times New Roman" w:hAnsi="Times New Roman" w:cs="Times New Roman"/>
          <w:sz w:val="28"/>
          <w:szCs w:val="28"/>
        </w:rPr>
        <w:t>Татэнергосбыт</w:t>
      </w:r>
      <w:proofErr w:type="spellEnd"/>
      <w:proofErr w:type="gramStart"/>
      <w:r w:rsidR="0042057A" w:rsidRPr="0042057A">
        <w:rPr>
          <w:rFonts w:ascii="Times New Roman" w:eastAsia="Times New Roman" w:hAnsi="Times New Roman" w:cs="Times New Roman"/>
          <w:sz w:val="28"/>
          <w:szCs w:val="28"/>
        </w:rPr>
        <w:t>».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gramEnd"/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тепловой энергии</w:t>
      </w:r>
      <w:proofErr w:type="gramStart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– _____</w:t>
      </w:r>
      <w:r w:rsidR="003D546A">
        <w:rPr>
          <w:rFonts w:ascii="Times New Roman" w:eastAsia="Times New Roman" w:hAnsi="Times New Roman" w:cs="Times New Roman"/>
          <w:sz w:val="28"/>
          <w:szCs w:val="28"/>
          <w:u w:val="single"/>
        </w:rPr>
        <w:t>-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______ (</w:t>
      </w:r>
      <w:proofErr w:type="gramEnd"/>
      <w:r w:rsidRPr="00F77055">
        <w:rPr>
          <w:rFonts w:ascii="Times New Roman" w:eastAsia="Times New Roman" w:hAnsi="Times New Roman" w:cs="Times New Roman"/>
          <w:i/>
          <w:iCs/>
          <w:sz w:val="28"/>
          <w:szCs w:val="28"/>
        </w:rPr>
        <w:t>наименование организации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);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газа –</w:t>
      </w:r>
      <w:r w:rsidR="0042057A" w:rsidRPr="0042057A">
        <w:t xml:space="preserve"> </w:t>
      </w:r>
      <w:r w:rsidR="0042057A" w:rsidRPr="0042057A">
        <w:rPr>
          <w:rFonts w:ascii="Times New Roman" w:eastAsia="Times New Roman" w:hAnsi="Times New Roman" w:cs="Times New Roman"/>
          <w:sz w:val="28"/>
          <w:szCs w:val="28"/>
        </w:rPr>
        <w:t xml:space="preserve">АО «Газпром </w:t>
      </w:r>
      <w:proofErr w:type="spellStart"/>
      <w:r w:rsidR="0042057A" w:rsidRPr="0042057A">
        <w:rPr>
          <w:rFonts w:ascii="Times New Roman" w:eastAsia="Times New Roman" w:hAnsi="Times New Roman" w:cs="Times New Roman"/>
          <w:sz w:val="28"/>
          <w:szCs w:val="28"/>
        </w:rPr>
        <w:t>межрегионгаз</w:t>
      </w:r>
      <w:proofErr w:type="spellEnd"/>
      <w:r w:rsidR="0042057A" w:rsidRPr="0042057A">
        <w:rPr>
          <w:rFonts w:ascii="Times New Roman" w:eastAsia="Times New Roman" w:hAnsi="Times New Roman" w:cs="Times New Roman"/>
          <w:sz w:val="28"/>
          <w:szCs w:val="28"/>
        </w:rPr>
        <w:t xml:space="preserve"> Казань»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F77055" w:rsidRPr="00F77055" w:rsidRDefault="003D546A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холодной воды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– ______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-</w:t>
      </w:r>
      <w:r w:rsidR="00F77055" w:rsidRPr="00F77055">
        <w:rPr>
          <w:rFonts w:ascii="Times New Roman" w:eastAsia="Times New Roman" w:hAnsi="Times New Roman" w:cs="Times New Roman"/>
          <w:sz w:val="28"/>
          <w:szCs w:val="28"/>
        </w:rPr>
        <w:t>_____ (</w:t>
      </w:r>
      <w:proofErr w:type="gramEnd"/>
      <w:r w:rsidR="00F77055" w:rsidRPr="00F77055">
        <w:rPr>
          <w:rFonts w:ascii="Times New Roman" w:eastAsia="Times New Roman" w:hAnsi="Times New Roman" w:cs="Times New Roman"/>
          <w:i/>
          <w:iCs/>
          <w:sz w:val="28"/>
          <w:szCs w:val="28"/>
        </w:rPr>
        <w:t>наименование организации</w:t>
      </w:r>
      <w:r w:rsidR="00F77055" w:rsidRPr="00F77055">
        <w:rPr>
          <w:rFonts w:ascii="Times New Roman" w:eastAsia="Times New Roman" w:hAnsi="Times New Roman" w:cs="Times New Roman"/>
          <w:sz w:val="28"/>
          <w:szCs w:val="28"/>
        </w:rPr>
        <w:t xml:space="preserve">);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водоотведения</w:t>
      </w:r>
      <w:proofErr w:type="gramStart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– ______</w:t>
      </w:r>
      <w:r w:rsidR="003D546A">
        <w:rPr>
          <w:rFonts w:ascii="Times New Roman" w:eastAsia="Times New Roman" w:hAnsi="Times New Roman" w:cs="Times New Roman"/>
          <w:sz w:val="28"/>
          <w:szCs w:val="28"/>
          <w:u w:val="single"/>
        </w:rPr>
        <w:t>-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_____ (</w:t>
      </w:r>
      <w:proofErr w:type="gramEnd"/>
      <w:r w:rsidRPr="00F77055">
        <w:rPr>
          <w:rFonts w:ascii="Times New Roman" w:eastAsia="Times New Roman" w:hAnsi="Times New Roman" w:cs="Times New Roman"/>
          <w:i/>
          <w:iCs/>
          <w:sz w:val="28"/>
          <w:szCs w:val="28"/>
        </w:rPr>
        <w:t>наименование организации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В организации используются следующие автономные источники энергоснабжения и холодной воды: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___</w:t>
      </w:r>
      <w:r w:rsidR="003D546A">
        <w:rPr>
          <w:rFonts w:ascii="Times New Roman" w:eastAsia="Times New Roman" w:hAnsi="Times New Roman" w:cs="Times New Roman"/>
          <w:sz w:val="28"/>
          <w:szCs w:val="28"/>
          <w:u w:val="single"/>
        </w:rPr>
        <w:t>-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____ (</w:t>
      </w:r>
      <w:r w:rsidRPr="00F77055">
        <w:rPr>
          <w:rFonts w:ascii="Times New Roman" w:eastAsia="Times New Roman" w:hAnsi="Times New Roman" w:cs="Times New Roman"/>
          <w:i/>
          <w:iCs/>
          <w:sz w:val="28"/>
          <w:szCs w:val="28"/>
        </w:rPr>
        <w:t>описание автономных источников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Организация имеет в собственности (</w:t>
      </w:r>
      <w:r w:rsidRPr="003D546A">
        <w:rPr>
          <w:rFonts w:ascii="Times New Roman" w:eastAsia="Times New Roman" w:hAnsi="Times New Roman" w:cs="Times New Roman"/>
          <w:b/>
          <w:sz w:val="28"/>
          <w:szCs w:val="28"/>
        </w:rPr>
        <w:t>оперативном управлении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, хозяйственном ведении, на иных правах) следующие здания, строения, сооружения: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A735C" w:rsidRDefault="002A735C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A735C" w:rsidRPr="00F77055" w:rsidRDefault="002A735C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1"/>
        <w:gridCol w:w="1553"/>
        <w:gridCol w:w="1128"/>
        <w:gridCol w:w="1090"/>
      </w:tblGrid>
      <w:tr w:rsidR="00F77055" w:rsidRPr="00F77055" w:rsidTr="008051F5">
        <w:tc>
          <w:tcPr>
            <w:tcW w:w="3241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Параметр</w:t>
            </w:r>
          </w:p>
        </w:tc>
        <w:tc>
          <w:tcPr>
            <w:tcW w:w="592" w:type="pct"/>
            <w:vAlign w:val="center"/>
          </w:tcPr>
          <w:p w:rsidR="00F77055" w:rsidRPr="00F77055" w:rsidRDefault="00F77055" w:rsidP="00CB2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Здание </w:t>
            </w:r>
            <w:r w:rsidR="00CB24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школы</w:t>
            </w:r>
          </w:p>
        </w:tc>
        <w:tc>
          <w:tcPr>
            <w:tcW w:w="592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…</w:t>
            </w:r>
          </w:p>
        </w:tc>
        <w:tc>
          <w:tcPr>
            <w:tcW w:w="574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Здание </w:t>
            </w: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…</w:t>
            </w: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770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Вид собственности</w:t>
            </w:r>
          </w:p>
        </w:tc>
        <w:tc>
          <w:tcPr>
            <w:tcW w:w="592" w:type="pct"/>
          </w:tcPr>
          <w:p w:rsidR="00F77055" w:rsidRPr="00604FA8" w:rsidRDefault="00604FA8" w:rsidP="00604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FA8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Площадь здания,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кв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.м</w:t>
            </w:r>
            <w:proofErr w:type="spellEnd"/>
            <w:proofErr w:type="gramEnd"/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, в том числе:</w:t>
            </w:r>
          </w:p>
        </w:tc>
        <w:tc>
          <w:tcPr>
            <w:tcW w:w="592" w:type="pct"/>
          </w:tcPr>
          <w:p w:rsidR="00F77055" w:rsidRPr="00F77055" w:rsidRDefault="003A1BEA" w:rsidP="007807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327,2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ind w:left="851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 xml:space="preserve">отапливаемая,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кв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.м</w:t>
            </w:r>
            <w:proofErr w:type="spellEnd"/>
            <w:proofErr w:type="gramEnd"/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,</w:t>
            </w:r>
          </w:p>
        </w:tc>
        <w:tc>
          <w:tcPr>
            <w:tcW w:w="592" w:type="pct"/>
          </w:tcPr>
          <w:p w:rsidR="00F77055" w:rsidRPr="00F77055" w:rsidRDefault="003A1BEA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327,2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Объем здания,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куб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.м</w:t>
            </w:r>
            <w:proofErr w:type="spellEnd"/>
            <w:proofErr w:type="gramEnd"/>
          </w:p>
        </w:tc>
        <w:tc>
          <w:tcPr>
            <w:tcW w:w="592" w:type="pct"/>
          </w:tcPr>
          <w:p w:rsidR="00F77055" w:rsidRPr="00F77055" w:rsidRDefault="003A1BEA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1308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Этажность здания</w:t>
            </w:r>
          </w:p>
        </w:tc>
        <w:tc>
          <w:tcPr>
            <w:tcW w:w="592" w:type="pct"/>
          </w:tcPr>
          <w:p w:rsidR="00F77055" w:rsidRPr="00F77055" w:rsidRDefault="00334AA3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Кол-во входов, ед., в том числе</w:t>
            </w:r>
          </w:p>
        </w:tc>
        <w:tc>
          <w:tcPr>
            <w:tcW w:w="592" w:type="pct"/>
          </w:tcPr>
          <w:p w:rsidR="00F77055" w:rsidRPr="00F77055" w:rsidRDefault="00C43C9F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ind w:left="851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с тамбурами, ед.</w:t>
            </w:r>
          </w:p>
        </w:tc>
        <w:tc>
          <w:tcPr>
            <w:tcW w:w="592" w:type="pct"/>
          </w:tcPr>
          <w:p w:rsidR="00F77055" w:rsidRPr="00F77055" w:rsidRDefault="00946C61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ind w:left="851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с доводчиками, ед.</w:t>
            </w:r>
          </w:p>
        </w:tc>
        <w:tc>
          <w:tcPr>
            <w:tcW w:w="592" w:type="pct"/>
          </w:tcPr>
          <w:p w:rsidR="00F77055" w:rsidRPr="00F77055" w:rsidRDefault="003A1BEA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Кол-во лифтов, ед.</w:t>
            </w:r>
          </w:p>
        </w:tc>
        <w:tc>
          <w:tcPr>
            <w:tcW w:w="592" w:type="pct"/>
          </w:tcPr>
          <w:p w:rsidR="00F77055" w:rsidRPr="00F77055" w:rsidRDefault="00334AA3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ind w:left="851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из них требующих замены/ремонта, ед.</w:t>
            </w:r>
          </w:p>
        </w:tc>
        <w:tc>
          <w:tcPr>
            <w:tcW w:w="592" w:type="pct"/>
          </w:tcPr>
          <w:p w:rsidR="00F77055" w:rsidRPr="00F77055" w:rsidRDefault="00334AA3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Износ здания, строения, сооружения, %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ind w:left="851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фактический</w:t>
            </w:r>
          </w:p>
        </w:tc>
        <w:tc>
          <w:tcPr>
            <w:tcW w:w="592" w:type="pct"/>
          </w:tcPr>
          <w:p w:rsidR="00F77055" w:rsidRPr="00F77055" w:rsidRDefault="00946C61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F77055" w:rsidTr="008051F5">
        <w:tc>
          <w:tcPr>
            <w:tcW w:w="3241" w:type="pct"/>
          </w:tcPr>
          <w:p w:rsidR="00F77055" w:rsidRPr="00F77055" w:rsidRDefault="00F77055" w:rsidP="00F77055">
            <w:pPr>
              <w:spacing w:after="0" w:line="240" w:lineRule="auto"/>
              <w:ind w:left="851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физический</w:t>
            </w:r>
          </w:p>
        </w:tc>
        <w:tc>
          <w:tcPr>
            <w:tcW w:w="592" w:type="pct"/>
          </w:tcPr>
          <w:p w:rsidR="00F77055" w:rsidRPr="00F77055" w:rsidRDefault="00946C61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2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77055" w:rsidRPr="00F77055" w:rsidRDefault="00F77055" w:rsidP="00F7705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Средний фактический и физический износ зданий, строений, сооружений организации составляет соответственно </w:t>
      </w:r>
      <w:r w:rsidR="00BD3550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BD3550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%. </w:t>
      </w:r>
    </w:p>
    <w:p w:rsidR="00F77055" w:rsidRPr="00F77055" w:rsidRDefault="0082740D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МБДОУ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Большеподберезинский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834FF">
        <w:rPr>
          <w:rFonts w:ascii="Times New Roman" w:eastAsia="Times New Roman" w:hAnsi="Times New Roman" w:cs="Times New Roman"/>
          <w:sz w:val="28"/>
          <w:szCs w:val="28"/>
        </w:rPr>
        <w:t xml:space="preserve">детский сад «Березка» занимаем левое крыло в здании школы, </w:t>
      </w:r>
      <w:r w:rsidRPr="009834FF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5 </w:t>
      </w:r>
      <w:r w:rsidR="00F00EC0" w:rsidRPr="009834FF">
        <w:rPr>
          <w:rFonts w:ascii="Times New Roman" w:eastAsia="Times New Roman" w:hAnsi="Times New Roman" w:cs="Times New Roman"/>
          <w:sz w:val="28"/>
          <w:szCs w:val="28"/>
        </w:rPr>
        <w:t xml:space="preserve">комнат. </w:t>
      </w:r>
      <w:r w:rsidR="00F77055" w:rsidRPr="009834FF">
        <w:rPr>
          <w:rFonts w:ascii="Times New Roman" w:eastAsia="Times New Roman" w:hAnsi="Times New Roman" w:cs="Times New Roman"/>
          <w:sz w:val="28"/>
          <w:szCs w:val="28"/>
        </w:rPr>
        <w:t>Общая площадь помещений</w:t>
      </w:r>
      <w:r w:rsidRPr="009834FF">
        <w:rPr>
          <w:rFonts w:ascii="Times New Roman" w:eastAsia="Times New Roman" w:hAnsi="Times New Roman" w:cs="Times New Roman"/>
          <w:sz w:val="28"/>
          <w:szCs w:val="28"/>
        </w:rPr>
        <w:t xml:space="preserve"> МБДОУ </w:t>
      </w:r>
      <w:proofErr w:type="spellStart"/>
      <w:r w:rsidRPr="009834FF">
        <w:rPr>
          <w:rFonts w:ascii="Times New Roman" w:eastAsia="Times New Roman" w:hAnsi="Times New Roman" w:cs="Times New Roman"/>
          <w:sz w:val="28"/>
          <w:szCs w:val="28"/>
        </w:rPr>
        <w:t>Большеподберезинский</w:t>
      </w:r>
      <w:proofErr w:type="spellEnd"/>
      <w:r w:rsidR="00F77055" w:rsidRPr="009834F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834FF">
        <w:rPr>
          <w:rFonts w:ascii="Times New Roman" w:eastAsia="Times New Roman" w:hAnsi="Times New Roman" w:cs="Times New Roman"/>
          <w:sz w:val="28"/>
          <w:szCs w:val="28"/>
        </w:rPr>
        <w:t xml:space="preserve">детский сад «Березка» </w:t>
      </w:r>
      <w:r w:rsidR="00F77055" w:rsidRPr="009834FF">
        <w:rPr>
          <w:rFonts w:ascii="Times New Roman" w:eastAsia="Times New Roman" w:hAnsi="Times New Roman" w:cs="Times New Roman"/>
          <w:sz w:val="28"/>
          <w:szCs w:val="28"/>
        </w:rPr>
        <w:t>составляет</w:t>
      </w:r>
      <w:r w:rsidR="00F77055" w:rsidRPr="00F770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04FA8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3A1BEA">
        <w:rPr>
          <w:rFonts w:ascii="Times New Roman" w:eastAsia="Times New Roman" w:hAnsi="Times New Roman" w:cs="Times New Roman"/>
          <w:sz w:val="28"/>
          <w:szCs w:val="28"/>
        </w:rPr>
        <w:t>327,2</w:t>
      </w:r>
      <w:r w:rsidR="00F77055" w:rsidRPr="00F77055">
        <w:rPr>
          <w:rFonts w:ascii="Times New Roman" w:eastAsia="Times New Roman" w:hAnsi="Times New Roman" w:cs="Times New Roman"/>
          <w:sz w:val="28"/>
          <w:szCs w:val="28"/>
        </w:rPr>
        <w:t xml:space="preserve"> кв. м, в том числе отапливаемая – </w:t>
      </w:r>
      <w:r w:rsidR="003A1BEA">
        <w:rPr>
          <w:rFonts w:ascii="Times New Roman" w:eastAsia="Times New Roman" w:hAnsi="Times New Roman" w:cs="Times New Roman"/>
          <w:sz w:val="28"/>
          <w:szCs w:val="28"/>
        </w:rPr>
        <w:t>327,2</w:t>
      </w:r>
      <w:r w:rsidR="00F77055" w:rsidRPr="001B00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77055" w:rsidRPr="00F77055">
        <w:rPr>
          <w:rFonts w:ascii="Times New Roman" w:eastAsia="Times New Roman" w:hAnsi="Times New Roman" w:cs="Times New Roman"/>
          <w:sz w:val="28"/>
          <w:szCs w:val="28"/>
        </w:rPr>
        <w:t xml:space="preserve">кв. м.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Для освещения помещений организации используется </w:t>
      </w:r>
      <w:r w:rsidR="003A1BEA">
        <w:rPr>
          <w:rFonts w:ascii="Times New Roman" w:eastAsia="Times New Roman" w:hAnsi="Times New Roman" w:cs="Times New Roman"/>
          <w:sz w:val="28"/>
          <w:szCs w:val="28"/>
        </w:rPr>
        <w:t>4</w:t>
      </w:r>
      <w:r w:rsidR="00A0354D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ламп, из которых </w:t>
      </w:r>
      <w:r w:rsidR="003A1BEA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шт. накаливания, </w:t>
      </w:r>
      <w:r w:rsidR="003A1BEA">
        <w:rPr>
          <w:rFonts w:ascii="Times New Roman" w:eastAsia="Times New Roman" w:hAnsi="Times New Roman" w:cs="Times New Roman"/>
          <w:sz w:val="28"/>
          <w:szCs w:val="28"/>
        </w:rPr>
        <w:t>40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шт. энергосберегающих. Внутре</w:t>
      </w:r>
      <w:r w:rsidR="008A6168">
        <w:rPr>
          <w:rFonts w:ascii="Times New Roman" w:eastAsia="Times New Roman" w:hAnsi="Times New Roman" w:cs="Times New Roman"/>
          <w:sz w:val="28"/>
          <w:szCs w:val="28"/>
        </w:rPr>
        <w:t>нняя система освещения не оснащена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автоматической системой управления, датчиками движения.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Для наружного освещения используется </w:t>
      </w:r>
      <w:r w:rsidR="003A1BEA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ламп, из которых </w:t>
      </w:r>
      <w:r w:rsidR="00B74B8A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шт. ламп накаливания, </w:t>
      </w:r>
      <w:r w:rsidR="001A27F5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шт. ртут</w:t>
      </w:r>
      <w:r w:rsidR="008A6168">
        <w:rPr>
          <w:rFonts w:ascii="Times New Roman" w:eastAsia="Times New Roman" w:hAnsi="Times New Roman" w:cs="Times New Roman"/>
          <w:sz w:val="28"/>
          <w:szCs w:val="28"/>
        </w:rPr>
        <w:t>ных ламп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. Систем</w:t>
      </w:r>
      <w:r w:rsidR="008A6168">
        <w:rPr>
          <w:rFonts w:ascii="Times New Roman" w:eastAsia="Times New Roman" w:hAnsi="Times New Roman" w:cs="Times New Roman"/>
          <w:sz w:val="28"/>
          <w:szCs w:val="28"/>
        </w:rPr>
        <w:t>а наружного освещения не оснащена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автоматической системой управления, датчиками движения.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Оплата энергетических ресурсов потребляемых организацией осуществляется организацией самостоятельно</w:t>
      </w:r>
      <w:r w:rsidR="008A61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A6168" w:rsidRPr="008051F5">
        <w:rPr>
          <w:rFonts w:ascii="Times New Roman" w:eastAsia="Times New Roman" w:hAnsi="Times New Roman" w:cs="Times New Roman"/>
          <w:sz w:val="28"/>
          <w:szCs w:val="28"/>
          <w:u w:val="single"/>
        </w:rPr>
        <w:t>МБ</w:t>
      </w:r>
      <w:r w:rsidR="00784A17">
        <w:rPr>
          <w:rFonts w:ascii="Times New Roman" w:eastAsia="Times New Roman" w:hAnsi="Times New Roman" w:cs="Times New Roman"/>
          <w:sz w:val="28"/>
          <w:szCs w:val="28"/>
          <w:u w:val="single"/>
        </w:rPr>
        <w:t>ОУ «</w:t>
      </w:r>
      <w:proofErr w:type="spellStart"/>
      <w:r w:rsidR="00784A17">
        <w:rPr>
          <w:rFonts w:ascii="Times New Roman" w:eastAsia="Times New Roman" w:hAnsi="Times New Roman" w:cs="Times New Roman"/>
          <w:sz w:val="28"/>
          <w:szCs w:val="28"/>
          <w:u w:val="single"/>
        </w:rPr>
        <w:t>Большеподберезинская</w:t>
      </w:r>
      <w:proofErr w:type="spellEnd"/>
      <w:r w:rsidR="00784A1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средняя школа имени Андрея </w:t>
      </w:r>
      <w:proofErr w:type="spellStart"/>
      <w:r w:rsidR="00784A17">
        <w:rPr>
          <w:rFonts w:ascii="Times New Roman" w:eastAsia="Times New Roman" w:hAnsi="Times New Roman" w:cs="Times New Roman"/>
          <w:sz w:val="28"/>
          <w:szCs w:val="28"/>
          <w:u w:val="single"/>
        </w:rPr>
        <w:t>Евдокимовича</w:t>
      </w:r>
      <w:proofErr w:type="spellEnd"/>
      <w:r w:rsidR="00784A1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Кошкина»  </w:t>
      </w:r>
      <w:proofErr w:type="spellStart"/>
      <w:r w:rsidR="00784A17">
        <w:rPr>
          <w:rFonts w:ascii="Times New Roman" w:eastAsia="Times New Roman" w:hAnsi="Times New Roman" w:cs="Times New Roman"/>
          <w:sz w:val="28"/>
          <w:szCs w:val="28"/>
          <w:u w:val="single"/>
        </w:rPr>
        <w:t>Кайбицкого</w:t>
      </w:r>
      <w:proofErr w:type="spellEnd"/>
      <w:r w:rsidR="00784A1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784A17">
        <w:rPr>
          <w:rFonts w:ascii="Times New Roman" w:eastAsia="Times New Roman" w:hAnsi="Times New Roman" w:cs="Times New Roman"/>
          <w:sz w:val="28"/>
          <w:szCs w:val="28"/>
          <w:u w:val="single"/>
        </w:rPr>
        <w:t>мун</w:t>
      </w:r>
      <w:proofErr w:type="spellEnd"/>
      <w:r w:rsidR="00784A1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784A17">
        <w:rPr>
          <w:rFonts w:ascii="Times New Roman" w:eastAsia="Times New Roman" w:hAnsi="Times New Roman" w:cs="Times New Roman"/>
          <w:sz w:val="28"/>
          <w:szCs w:val="28"/>
          <w:u w:val="single"/>
        </w:rPr>
        <w:t>иципального</w:t>
      </w:r>
      <w:proofErr w:type="spellEnd"/>
      <w:r w:rsidR="00784A1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района Республики Татарстан</w:t>
      </w:r>
      <w:proofErr w:type="gramStart"/>
      <w:r w:rsidR="00A437C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6168">
        <w:rPr>
          <w:rFonts w:ascii="Times New Roman" w:eastAsia="Times New Roman" w:hAnsi="Times New Roman" w:cs="Times New Roman"/>
          <w:sz w:val="28"/>
          <w:szCs w:val="28"/>
          <w:u w:val="single"/>
        </w:rPr>
        <w:t>за счет субсидии из местного бюджета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, предоставляемой на оплату энергетических ресурсов; собственником помещений, арендуемых организацией, </w:t>
      </w:r>
      <w:r w:rsidRPr="00784A17">
        <w:rPr>
          <w:rFonts w:ascii="Times New Roman" w:eastAsia="Times New Roman" w:hAnsi="Times New Roman" w:cs="Times New Roman"/>
          <w:sz w:val="28"/>
          <w:szCs w:val="28"/>
        </w:rPr>
        <w:t>за счет платежей, включаемых в состав арендной платы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>; иное).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Годовые затраты на энергоносители представлены ниже.</w:t>
      </w:r>
    </w:p>
    <w:p w:rsidR="00F77055" w:rsidRPr="007D6876" w:rsidRDefault="00F77055" w:rsidP="00F7705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7D6876" w:rsidRDefault="00F77055" w:rsidP="00F7705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7D6876">
        <w:rPr>
          <w:rFonts w:ascii="Times New Roman" w:eastAsia="Times New Roman" w:hAnsi="Times New Roman" w:cs="Times New Roman"/>
          <w:sz w:val="28"/>
          <w:szCs w:val="28"/>
        </w:rPr>
        <w:t>Таблица 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38"/>
        <w:gridCol w:w="2005"/>
        <w:gridCol w:w="1559"/>
        <w:gridCol w:w="1561"/>
        <w:gridCol w:w="1559"/>
      </w:tblGrid>
      <w:tr w:rsidR="00F77055" w:rsidRPr="007D6876" w:rsidTr="008051F5">
        <w:tc>
          <w:tcPr>
            <w:tcW w:w="1793" w:type="pct"/>
            <w:vMerge w:val="restart"/>
            <w:vAlign w:val="center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8"/>
              </w:rPr>
              <w:t>Вид</w:t>
            </w:r>
          </w:p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8"/>
              </w:rPr>
              <w:t>энергетического ресурса</w:t>
            </w:r>
          </w:p>
        </w:tc>
        <w:tc>
          <w:tcPr>
            <w:tcW w:w="962" w:type="pct"/>
            <w:vMerge w:val="restart"/>
            <w:vAlign w:val="center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8"/>
              </w:rPr>
              <w:t>Ед. изм.</w:t>
            </w:r>
          </w:p>
        </w:tc>
        <w:tc>
          <w:tcPr>
            <w:tcW w:w="2246" w:type="pct"/>
            <w:gridSpan w:val="3"/>
            <w:vAlign w:val="center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8"/>
              </w:rPr>
              <w:t>Суммарные годовые затраты</w:t>
            </w:r>
          </w:p>
        </w:tc>
      </w:tr>
      <w:tr w:rsidR="00F77055" w:rsidRPr="007D6876" w:rsidTr="008051F5">
        <w:tc>
          <w:tcPr>
            <w:tcW w:w="1793" w:type="pct"/>
            <w:vMerge/>
            <w:vAlign w:val="center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pct"/>
            <w:vMerge/>
            <w:vAlign w:val="center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pct"/>
            <w:vAlign w:val="center"/>
          </w:tcPr>
          <w:p w:rsidR="00F77055" w:rsidRPr="007D6876" w:rsidRDefault="0042057A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  <w:r w:rsidR="00F77055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749" w:type="pct"/>
            <w:vAlign w:val="center"/>
          </w:tcPr>
          <w:p w:rsidR="00F77055" w:rsidRPr="007D6876" w:rsidRDefault="0042057A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  <w:r w:rsidR="00F77055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748" w:type="pct"/>
            <w:vAlign w:val="center"/>
          </w:tcPr>
          <w:p w:rsidR="00F77055" w:rsidRPr="007D6876" w:rsidRDefault="0042057A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2019 </w:t>
            </w:r>
            <w:r w:rsidR="00F77055"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F77055" w:rsidRPr="007D6876" w:rsidTr="008051F5">
        <w:tc>
          <w:tcPr>
            <w:tcW w:w="1793" w:type="pct"/>
            <w:vAlign w:val="center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Электрическая энергия</w:t>
            </w:r>
          </w:p>
        </w:tc>
        <w:tc>
          <w:tcPr>
            <w:tcW w:w="962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уб</w:t>
            </w:r>
            <w:proofErr w:type="spell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" w:type="pct"/>
          </w:tcPr>
          <w:p w:rsidR="00F77055" w:rsidRPr="00CB24DC" w:rsidRDefault="00784A17" w:rsidP="00C324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4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9" w:type="pct"/>
          </w:tcPr>
          <w:p w:rsidR="00F77055" w:rsidRPr="00CB24DC" w:rsidRDefault="00784A17" w:rsidP="00C324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4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pct"/>
          </w:tcPr>
          <w:p w:rsidR="00F77055" w:rsidRPr="00CB24DC" w:rsidRDefault="00784A17" w:rsidP="00C324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4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77055" w:rsidRPr="007D6876" w:rsidTr="008051F5">
        <w:tc>
          <w:tcPr>
            <w:tcW w:w="1793" w:type="pct"/>
            <w:vAlign w:val="center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Тепловая энергия</w:t>
            </w:r>
          </w:p>
        </w:tc>
        <w:tc>
          <w:tcPr>
            <w:tcW w:w="962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уб</w:t>
            </w:r>
            <w:proofErr w:type="spell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" w:type="pct"/>
          </w:tcPr>
          <w:p w:rsidR="00F77055" w:rsidRPr="00CB24DC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</w:tcPr>
          <w:p w:rsidR="00F77055" w:rsidRPr="00CB24DC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pct"/>
          </w:tcPr>
          <w:p w:rsidR="00F77055" w:rsidRPr="00CB24DC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7D6876" w:rsidTr="008051F5">
        <w:tc>
          <w:tcPr>
            <w:tcW w:w="1793" w:type="pct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Холодная вода</w:t>
            </w:r>
          </w:p>
        </w:tc>
        <w:tc>
          <w:tcPr>
            <w:tcW w:w="962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уб</w:t>
            </w:r>
            <w:proofErr w:type="spell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" w:type="pct"/>
          </w:tcPr>
          <w:p w:rsidR="00F77055" w:rsidRPr="00CB24DC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</w:tcPr>
          <w:p w:rsidR="00F77055" w:rsidRPr="00CB24DC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pct"/>
          </w:tcPr>
          <w:p w:rsidR="00F77055" w:rsidRPr="00CB24DC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7D6876" w:rsidTr="008051F5">
        <w:tc>
          <w:tcPr>
            <w:tcW w:w="1793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Горячая вода</w:t>
            </w:r>
          </w:p>
        </w:tc>
        <w:tc>
          <w:tcPr>
            <w:tcW w:w="962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уб</w:t>
            </w:r>
            <w:proofErr w:type="spell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" w:type="pct"/>
          </w:tcPr>
          <w:p w:rsidR="00F77055" w:rsidRPr="00CB24DC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</w:tcPr>
          <w:p w:rsidR="00F77055" w:rsidRPr="00CB24DC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pct"/>
          </w:tcPr>
          <w:p w:rsidR="00F77055" w:rsidRPr="00CB24DC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7055" w:rsidRPr="007D6876" w:rsidTr="008051F5">
        <w:tc>
          <w:tcPr>
            <w:tcW w:w="1793" w:type="pct"/>
            <w:vAlign w:val="center"/>
          </w:tcPr>
          <w:p w:rsidR="00F77055" w:rsidRPr="007D6876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Газ</w:t>
            </w:r>
          </w:p>
        </w:tc>
        <w:tc>
          <w:tcPr>
            <w:tcW w:w="962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уб</w:t>
            </w:r>
            <w:proofErr w:type="spell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" w:type="pct"/>
          </w:tcPr>
          <w:p w:rsidR="00F77055" w:rsidRPr="00CB24DC" w:rsidRDefault="00784A17" w:rsidP="00C324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4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9" w:type="pct"/>
          </w:tcPr>
          <w:p w:rsidR="00F77055" w:rsidRPr="00CB24DC" w:rsidRDefault="00784A17" w:rsidP="00C324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4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pct"/>
          </w:tcPr>
          <w:p w:rsidR="00F77055" w:rsidRPr="00CB24DC" w:rsidRDefault="00784A17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4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77055" w:rsidRPr="007D6876" w:rsidTr="008051F5">
        <w:tc>
          <w:tcPr>
            <w:tcW w:w="1793" w:type="pct"/>
            <w:vAlign w:val="center"/>
          </w:tcPr>
          <w:p w:rsidR="00F77055" w:rsidRPr="007D6876" w:rsidRDefault="00F77055" w:rsidP="00F77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62" w:type="pct"/>
            <w:vAlign w:val="bottom"/>
          </w:tcPr>
          <w:p w:rsidR="00F77055" w:rsidRPr="007D6876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уб</w:t>
            </w:r>
            <w:proofErr w:type="spellEnd"/>
            <w:r w:rsidRPr="007D687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" w:type="pct"/>
          </w:tcPr>
          <w:p w:rsidR="00F77055" w:rsidRPr="00CB24DC" w:rsidRDefault="00784A17" w:rsidP="002B7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4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9" w:type="pct"/>
          </w:tcPr>
          <w:p w:rsidR="00F77055" w:rsidRPr="00CB24DC" w:rsidRDefault="00784A17" w:rsidP="002B7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4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pct"/>
          </w:tcPr>
          <w:p w:rsidR="00F77055" w:rsidRPr="00CB24DC" w:rsidRDefault="00784A17" w:rsidP="002B7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4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F77055" w:rsidRPr="007D6876" w:rsidRDefault="00F77055" w:rsidP="00F7705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Основными проблемами, приводящими к нерациональному использованию энергетических ресурсов в организации, являются: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слабая мотивация работников организации к энергосбережению и повышению энергетической эффективности;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отсутствие системы </w:t>
      </w:r>
      <w:proofErr w:type="gramStart"/>
      <w:r w:rsidRPr="00F77055">
        <w:rPr>
          <w:rFonts w:ascii="Times New Roman" w:eastAsia="Times New Roman" w:hAnsi="Times New Roman" w:cs="Times New Roman"/>
          <w:sz w:val="28"/>
          <w:szCs w:val="28"/>
        </w:rPr>
        <w:t>контроля за</w:t>
      </w:r>
      <w:proofErr w:type="gramEnd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рациональным расходованием топлива, энергии и воды;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незавершенность оснащения приборами учета используемых энергетических ресурсов;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высокий износ основных фондов организации, в том числе зданий, строений, сооружений, инженерных коммуникаций, котельного оборудования, электропроводки;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использование оборудования и материалов низкого класса энергетической эффективности;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i/>
          <w:iCs/>
          <w:sz w:val="28"/>
          <w:szCs w:val="28"/>
        </w:rPr>
        <w:t>иные проблемы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Суммарный потенциал энергосбережения в организации по тепловой и электрической энергии оценивается в </w:t>
      </w:r>
      <w:r w:rsidR="003A1BEA">
        <w:rPr>
          <w:rFonts w:ascii="Times New Roman" w:eastAsia="Times New Roman" w:hAnsi="Times New Roman" w:cs="Times New Roman"/>
          <w:sz w:val="28"/>
          <w:szCs w:val="28"/>
        </w:rPr>
        <w:t>0</w:t>
      </w:r>
      <w:r w:rsidR="001B00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т </w:t>
      </w:r>
      <w:proofErr w:type="spellStart"/>
      <w:r w:rsidRPr="00F77055">
        <w:rPr>
          <w:rFonts w:ascii="Times New Roman" w:eastAsia="Times New Roman" w:hAnsi="Times New Roman" w:cs="Times New Roman"/>
          <w:sz w:val="28"/>
          <w:szCs w:val="28"/>
        </w:rPr>
        <w:t>у.т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., топлива – </w:t>
      </w:r>
      <w:r w:rsidR="001B00D4">
        <w:rPr>
          <w:rFonts w:ascii="Times New Roman" w:eastAsia="Times New Roman" w:hAnsi="Times New Roman" w:cs="Times New Roman"/>
          <w:sz w:val="28"/>
          <w:szCs w:val="28"/>
        </w:rPr>
        <w:t xml:space="preserve">0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proofErr w:type="spellStart"/>
      <w:r w:rsidRPr="00F77055">
        <w:rPr>
          <w:rFonts w:ascii="Times New Roman" w:eastAsia="Times New Roman" w:hAnsi="Times New Roman" w:cs="Times New Roman"/>
          <w:sz w:val="28"/>
          <w:szCs w:val="28"/>
        </w:rPr>
        <w:t>у.т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., холодной и горячей воды – </w:t>
      </w:r>
      <w:r w:rsidR="001B00D4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тыс. </w:t>
      </w:r>
      <w:proofErr w:type="spellStart"/>
      <w:r w:rsidRPr="00F77055">
        <w:rPr>
          <w:rFonts w:ascii="Times New Roman" w:eastAsia="Times New Roman" w:hAnsi="Times New Roman" w:cs="Times New Roman"/>
          <w:sz w:val="28"/>
          <w:szCs w:val="28"/>
        </w:rPr>
        <w:t>куб.м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2. Цели и задачи Программы</w:t>
      </w: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2.1. Цели Программы</w:t>
      </w:r>
    </w:p>
    <w:p w:rsidR="00F77055" w:rsidRPr="00F77055" w:rsidRDefault="00F77055" w:rsidP="00F770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Основной целью Программы являются обеспечение рационального использования энергетических ресурсов в организации за счет реализации </w:t>
      </w:r>
      <w:r w:rsidR="00CB24DC">
        <w:rPr>
          <w:rFonts w:ascii="Times New Roman" w:eastAsia="Times New Roman" w:hAnsi="Times New Roman" w:cs="Times New Roman"/>
          <w:sz w:val="28"/>
          <w:szCs w:val="28"/>
        </w:rPr>
        <w:t xml:space="preserve">организационных 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мероприятий по энергосбережению и повышению энергетической эффективности. </w:t>
      </w: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2.2. Задачи Программы</w:t>
      </w:r>
    </w:p>
    <w:p w:rsidR="00F77055" w:rsidRPr="00F77055" w:rsidRDefault="00F77055" w:rsidP="00F770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Для достижения поставленных целей в ходе реализации Программы необходимо решить следующие основные задачи: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1. Организация учета и контроля всех получаемых и потребляемых энергоресурсов: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2. Реализация комплекса мер по энергосбережению и повышению энергетической эффективности;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3. Формирование новых стереотипов поведения и мотиваций сотрудников, нацеленных на рациональное и экологически ответственное использование энергии. </w:t>
      </w: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3. Сроки и этапы реализации Программы</w:t>
      </w:r>
    </w:p>
    <w:p w:rsidR="00F77055" w:rsidRPr="00F77055" w:rsidRDefault="00F77055" w:rsidP="00F770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Программа рассчитана на период 20</w:t>
      </w:r>
      <w:r w:rsidR="00B74B8A">
        <w:rPr>
          <w:rFonts w:ascii="Times New Roman" w:eastAsia="Times New Roman" w:hAnsi="Times New Roman" w:cs="Times New Roman"/>
          <w:sz w:val="28"/>
          <w:szCs w:val="28"/>
        </w:rPr>
        <w:t>21 – 2023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гг. Реализация Программы осуществляется в </w:t>
      </w:r>
      <w:r w:rsidR="00B74B8A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этапа. </w:t>
      </w:r>
    </w:p>
    <w:p w:rsidR="008051F5" w:rsidRPr="0082740D" w:rsidRDefault="008051F5" w:rsidP="0082740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На первом этапе – в </w:t>
      </w:r>
      <w:r w:rsidR="00F77055" w:rsidRPr="00F77055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 году</w:t>
      </w:r>
      <w:r w:rsidR="00F77055" w:rsidRPr="00F77055">
        <w:rPr>
          <w:rFonts w:ascii="Times New Roman" w:eastAsia="Times New Roman" w:hAnsi="Times New Roman" w:cs="Times New Roman"/>
          <w:sz w:val="28"/>
          <w:szCs w:val="28"/>
        </w:rPr>
        <w:t xml:space="preserve"> основными мероприятиями в области энергосбережения и повышения энергетической эффективности должны быть: </w:t>
      </w:r>
    </w:p>
    <w:p w:rsidR="008051F5" w:rsidRPr="0082740D" w:rsidRDefault="008051F5" w:rsidP="008274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Проводить анализ потребления энергоресурсов в </w:t>
      </w:r>
      <w:proofErr w:type="spellStart"/>
      <w:r w:rsidR="00A437C7">
        <w:rPr>
          <w:rFonts w:ascii="Times New Roman" w:eastAsia="Times New Roman" w:hAnsi="Times New Roman" w:cs="Times New Roman"/>
          <w:sz w:val="28"/>
          <w:szCs w:val="28"/>
        </w:rPr>
        <w:t>доу</w:t>
      </w:r>
      <w:proofErr w:type="spellEnd"/>
    </w:p>
    <w:p w:rsidR="008051F5" w:rsidRPr="0082740D" w:rsidRDefault="008051F5" w:rsidP="008274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</w:t>
      </w:r>
      <w:proofErr w:type="gramStart"/>
      <w:r w:rsidRPr="008051F5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 правильной эксплуатац</w:t>
      </w:r>
      <w:r w:rsidR="0082740D">
        <w:rPr>
          <w:rFonts w:ascii="Times New Roman" w:eastAsia="Times New Roman" w:hAnsi="Times New Roman" w:cs="Times New Roman"/>
          <w:sz w:val="28"/>
          <w:szCs w:val="28"/>
        </w:rPr>
        <w:t xml:space="preserve">ией и состоянием холодильного </w:t>
      </w: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 оборудования</w:t>
      </w:r>
    </w:p>
    <w:p w:rsidR="008051F5" w:rsidRPr="008051F5" w:rsidRDefault="008051F5" w:rsidP="008051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>Обеспечить соблюдение графика светового режи</w:t>
      </w:r>
      <w:r w:rsidR="00780D41">
        <w:rPr>
          <w:rFonts w:ascii="Times New Roman" w:eastAsia="Times New Roman" w:hAnsi="Times New Roman" w:cs="Times New Roman"/>
          <w:sz w:val="28"/>
          <w:szCs w:val="28"/>
        </w:rPr>
        <w:t xml:space="preserve">ма в помещениях </w:t>
      </w:r>
      <w:proofErr w:type="spellStart"/>
      <w:r w:rsidR="00A437C7">
        <w:rPr>
          <w:rFonts w:ascii="Times New Roman" w:eastAsia="Times New Roman" w:hAnsi="Times New Roman" w:cs="Times New Roman"/>
          <w:sz w:val="28"/>
          <w:szCs w:val="28"/>
        </w:rPr>
        <w:t>доу</w:t>
      </w:r>
      <w:proofErr w:type="spellEnd"/>
      <w:r w:rsidR="00780D4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051F5" w:rsidRPr="008051F5" w:rsidRDefault="008051F5" w:rsidP="008051F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На втором этапе (2022г.) основными мероприятиями в области энергосбережения и повышения энергетической эффективности должны быть: </w:t>
      </w:r>
    </w:p>
    <w:p w:rsidR="008051F5" w:rsidRDefault="00925760" w:rsidP="0092576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8051F5">
        <w:rPr>
          <w:rFonts w:ascii="Times New Roman" w:eastAsia="Times New Roman" w:hAnsi="Times New Roman" w:cs="Times New Roman"/>
          <w:sz w:val="28"/>
          <w:szCs w:val="28"/>
        </w:rPr>
        <w:t>.</w:t>
      </w:r>
      <w:r w:rsidR="008051F5" w:rsidRPr="008051F5">
        <w:rPr>
          <w:rFonts w:ascii="Times New Roman" w:eastAsia="Times New Roman" w:hAnsi="Times New Roman" w:cs="Times New Roman"/>
          <w:sz w:val="28"/>
          <w:szCs w:val="28"/>
        </w:rPr>
        <w:t xml:space="preserve">Проводить инструктаж сотрудников по  экономии энергоресурсов, осуществлять ежедневный </w:t>
      </w:r>
      <w:proofErr w:type="gramStart"/>
      <w:r w:rsidR="008051F5" w:rsidRPr="008051F5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="008051F5" w:rsidRPr="008051F5">
        <w:rPr>
          <w:rFonts w:ascii="Times New Roman" w:eastAsia="Times New Roman" w:hAnsi="Times New Roman" w:cs="Times New Roman"/>
          <w:sz w:val="28"/>
          <w:szCs w:val="28"/>
        </w:rPr>
        <w:t xml:space="preserve"> работой электриче</w:t>
      </w:r>
      <w:r w:rsidR="008051F5">
        <w:rPr>
          <w:rFonts w:ascii="Times New Roman" w:eastAsia="Times New Roman" w:hAnsi="Times New Roman" w:cs="Times New Roman"/>
          <w:sz w:val="28"/>
          <w:szCs w:val="28"/>
        </w:rPr>
        <w:t xml:space="preserve">ского освещения, водоснабжения. </w:t>
      </w:r>
      <w:r w:rsidR="008051F5" w:rsidRPr="008051F5">
        <w:rPr>
          <w:rFonts w:ascii="Times New Roman" w:eastAsia="Times New Roman" w:hAnsi="Times New Roman" w:cs="Times New Roman"/>
          <w:sz w:val="28"/>
          <w:szCs w:val="28"/>
        </w:rPr>
        <w:t>Не допускать использование электроэнергии на цели, не предусмотренные учебным процессом</w:t>
      </w:r>
    </w:p>
    <w:p w:rsidR="00925760" w:rsidRPr="008051F5" w:rsidRDefault="00925760" w:rsidP="0092576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8051F5">
        <w:rPr>
          <w:rFonts w:ascii="Times New Roman" w:eastAsia="Times New Roman" w:hAnsi="Times New Roman" w:cs="Times New Roman"/>
          <w:sz w:val="28"/>
          <w:szCs w:val="28"/>
        </w:rPr>
        <w:t xml:space="preserve">. Провести </w:t>
      </w:r>
      <w:r>
        <w:rPr>
          <w:rFonts w:ascii="Times New Roman" w:eastAsia="Times New Roman" w:hAnsi="Times New Roman" w:cs="Times New Roman"/>
          <w:sz w:val="28"/>
          <w:szCs w:val="28"/>
        </w:rPr>
        <w:t>занятия</w:t>
      </w:r>
      <w:r w:rsidRPr="008051F5">
        <w:rPr>
          <w:rFonts w:ascii="Times New Roman" w:eastAsia="Times New Roman" w:hAnsi="Times New Roman" w:cs="Times New Roman"/>
          <w:sz w:val="28"/>
          <w:szCs w:val="28"/>
        </w:rPr>
        <w:t>, акции по в</w:t>
      </w:r>
      <w:r>
        <w:rPr>
          <w:rFonts w:ascii="Times New Roman" w:eastAsia="Times New Roman" w:hAnsi="Times New Roman" w:cs="Times New Roman"/>
          <w:sz w:val="28"/>
          <w:szCs w:val="28"/>
        </w:rPr>
        <w:t>опросам экономии энергоресурсов</w:t>
      </w:r>
    </w:p>
    <w:p w:rsidR="00780D41" w:rsidRPr="008051F5" w:rsidRDefault="00925760" w:rsidP="0092576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="008051F5" w:rsidRPr="008051F5">
        <w:rPr>
          <w:rFonts w:ascii="Times New Roman" w:eastAsia="Times New Roman" w:hAnsi="Times New Roman" w:cs="Times New Roman"/>
          <w:sz w:val="28"/>
          <w:szCs w:val="28"/>
        </w:rPr>
        <w:t xml:space="preserve">На третьем этапе (2023г.) основными мероприятиями в области энергосбережения и повышения энергетической эффективности должны быть: </w:t>
      </w:r>
    </w:p>
    <w:p w:rsidR="00780D41" w:rsidRPr="008051F5" w:rsidRDefault="00925760" w:rsidP="00780D4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780D41">
        <w:rPr>
          <w:rFonts w:ascii="Times New Roman" w:eastAsia="Times New Roman" w:hAnsi="Times New Roman" w:cs="Times New Roman"/>
          <w:sz w:val="28"/>
          <w:szCs w:val="28"/>
        </w:rPr>
        <w:t xml:space="preserve">. Организовать </w:t>
      </w:r>
      <w:r w:rsidR="00780D41" w:rsidRPr="008051F5">
        <w:rPr>
          <w:rFonts w:ascii="Times New Roman" w:eastAsia="Times New Roman" w:hAnsi="Times New Roman" w:cs="Times New Roman"/>
          <w:sz w:val="28"/>
          <w:szCs w:val="28"/>
        </w:rPr>
        <w:t>детские посты бережливости</w:t>
      </w:r>
    </w:p>
    <w:p w:rsidR="00780D41" w:rsidRPr="008051F5" w:rsidRDefault="00925760" w:rsidP="00780D4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780D41">
        <w:rPr>
          <w:rFonts w:ascii="Times New Roman" w:eastAsia="Times New Roman" w:hAnsi="Times New Roman" w:cs="Times New Roman"/>
          <w:sz w:val="28"/>
          <w:szCs w:val="28"/>
        </w:rPr>
        <w:t>.</w:t>
      </w:r>
      <w:r w:rsidR="00780D41" w:rsidRPr="008051F5">
        <w:rPr>
          <w:rFonts w:ascii="Times New Roman" w:eastAsia="Times New Roman" w:hAnsi="Times New Roman" w:cs="Times New Roman"/>
          <w:sz w:val="28"/>
          <w:szCs w:val="28"/>
        </w:rPr>
        <w:t>Организовать выпуск бюллетеней, стенных газет по экономии энергоресурсов</w:t>
      </w: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4. Целевые показатели</w:t>
      </w:r>
    </w:p>
    <w:p w:rsidR="00F77055" w:rsidRPr="00F77055" w:rsidRDefault="00F77055" w:rsidP="00F770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6543CC" w:rsidRDefault="00BD3550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Целевые показатели</w:t>
      </w:r>
      <w:r w:rsidR="00F77055" w:rsidRPr="00F77055">
        <w:rPr>
          <w:rFonts w:ascii="Times New Roman" w:eastAsia="Times New Roman" w:hAnsi="Times New Roman" w:cs="Times New Roman"/>
          <w:sz w:val="28"/>
          <w:szCs w:val="28"/>
        </w:rPr>
        <w:t xml:space="preserve"> энергосбережения и повышения энергетической </w:t>
      </w:r>
      <w:r w:rsidR="00F77055" w:rsidRPr="006543CC">
        <w:rPr>
          <w:rFonts w:ascii="Times New Roman" w:eastAsia="Times New Roman" w:hAnsi="Times New Roman" w:cs="Times New Roman"/>
          <w:sz w:val="28"/>
          <w:szCs w:val="28"/>
        </w:rPr>
        <w:t xml:space="preserve">эффективности </w:t>
      </w:r>
      <w:r w:rsidRPr="006543CC">
        <w:rPr>
          <w:rFonts w:ascii="Times New Roman" w:hAnsi="Times New Roman" w:cs="Times New Roman"/>
          <w:sz w:val="28"/>
          <w:szCs w:val="28"/>
        </w:rPr>
        <w:t>не предусматриваются, в связи с тем, что  МБДОУ «</w:t>
      </w:r>
      <w:proofErr w:type="spellStart"/>
      <w:r w:rsidRPr="006543CC">
        <w:rPr>
          <w:rFonts w:ascii="Times New Roman" w:hAnsi="Times New Roman" w:cs="Times New Roman"/>
          <w:sz w:val="28"/>
          <w:szCs w:val="28"/>
        </w:rPr>
        <w:t>Большеподберезинский</w:t>
      </w:r>
      <w:proofErr w:type="spellEnd"/>
      <w:r w:rsidRPr="006543CC">
        <w:rPr>
          <w:rFonts w:ascii="Times New Roman" w:hAnsi="Times New Roman" w:cs="Times New Roman"/>
          <w:sz w:val="28"/>
          <w:szCs w:val="28"/>
        </w:rPr>
        <w:t xml:space="preserve"> детский сад «Березка» не имеет своего здания</w:t>
      </w:r>
      <w:r w:rsidR="006543CC" w:rsidRPr="006543CC">
        <w:rPr>
          <w:rFonts w:ascii="Times New Roman" w:hAnsi="Times New Roman" w:cs="Times New Roman"/>
          <w:sz w:val="28"/>
          <w:szCs w:val="28"/>
        </w:rPr>
        <w:t>.</w:t>
      </w:r>
    </w:p>
    <w:p w:rsidR="00F77055" w:rsidRPr="00F77055" w:rsidRDefault="00F77055" w:rsidP="00F770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5. Мероприятия по энергосбережению и повышению энергетической эффективности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Указываются описание, технико-экономические расчеты, эффект в натуральном и денежном выражении и срок окупаемости по каждому мероприятию.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Данные по всем мероприятиям сводятся в таблицу 4.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Default="00F77055" w:rsidP="00F77055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Таблица 4</w:t>
      </w:r>
    </w:p>
    <w:p w:rsidR="008051F5" w:rsidRPr="00F77055" w:rsidRDefault="008051F5" w:rsidP="00F77055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4"/>
        <w:gridCol w:w="2135"/>
        <w:gridCol w:w="1480"/>
        <w:gridCol w:w="1215"/>
        <w:gridCol w:w="1101"/>
        <w:gridCol w:w="1532"/>
        <w:gridCol w:w="1220"/>
        <w:gridCol w:w="995"/>
      </w:tblGrid>
      <w:tr w:rsidR="008051F5" w:rsidRPr="008051F5" w:rsidTr="00925760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Источник </w:t>
            </w:r>
            <w:proofErr w:type="spellStart"/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финанси-рования</w:t>
            </w:r>
            <w:proofErr w:type="spellEnd"/>
            <w:proofErr w:type="gramEnd"/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Затраты, рублей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Экономи-ческий</w:t>
            </w:r>
            <w:proofErr w:type="spellEnd"/>
            <w:proofErr w:type="gram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эффект, в натуральном выражении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Экономи-ческий</w:t>
            </w:r>
            <w:proofErr w:type="spellEnd"/>
            <w:proofErr w:type="gram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эффект, рублей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 </w:t>
            </w:r>
            <w:proofErr w:type="spellStart"/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окупае</w:t>
            </w:r>
            <w:proofErr w:type="spell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-мости</w:t>
            </w:r>
            <w:proofErr w:type="gram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, лет</w:t>
            </w:r>
          </w:p>
        </w:tc>
      </w:tr>
      <w:tr w:rsidR="008051F5" w:rsidRPr="008051F5" w:rsidTr="00925760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925760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8051F5"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A437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Проводить анализ потребления энергоресурсов в 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925760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925760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8   2.</w:t>
            </w:r>
            <w:r w:rsidR="008051F5"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</w:t>
            </w:r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правильной эксплуатацией и 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состоянием холодильного</w:t>
            </w:r>
            <w:r w:rsidR="00780D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оборудования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925760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925760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Проводить инструктаж сотрудников по  экономии энергоресурсов, осуществлять ежедневный </w:t>
            </w:r>
            <w:proofErr w:type="gramStart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работой электрического освещения, водоснабжения. Не допускать использование электроэнергии на цели, не предусмотренные учебным процессом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925760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25760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A437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Провести </w:t>
            </w:r>
            <w:r w:rsidR="00A437C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, акции по вопросам экономии энергоресурсов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925760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25760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460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Соблюдать графики светового режима в помещении </w:t>
            </w:r>
            <w:r w:rsidR="00460336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  <w:r w:rsidR="00925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925760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25760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460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в детские посты бережливости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925760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25760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.  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выпуск бюллетеней, стенных газет</w:t>
            </w:r>
          </w:p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 экономии энергоресурсов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1F5" w:rsidRPr="008051F5" w:rsidTr="00925760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1F5" w:rsidRPr="008051F5" w:rsidRDefault="008051F5" w:rsidP="008051F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1F5" w:rsidRPr="008051F5" w:rsidRDefault="008051F5" w:rsidP="001142FE">
            <w:pPr>
              <w:spacing w:after="0" w:line="24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1F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1F5" w:rsidRPr="008051F5" w:rsidRDefault="008051F5" w:rsidP="001142FE">
            <w:pPr>
              <w:spacing w:after="0" w:line="24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F5" w:rsidRPr="008051F5" w:rsidRDefault="00925760" w:rsidP="0011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F5" w:rsidRPr="008051F5" w:rsidRDefault="008051F5" w:rsidP="001142FE">
            <w:pPr>
              <w:spacing w:after="0" w:line="24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sz w:val="28"/>
          <w:szCs w:val="28"/>
        </w:rPr>
        <w:t>6. Ожидаемые результаты</w:t>
      </w: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По итогам реализации Программы прогнозируется достижение следующих основных результатов: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обеспечения надежной и бесперебойной работы системы энергоснабжения организации;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завершения оснащения приборами учета расхода энергетических ресурсов;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снижение расходов на коммунальные услуги и энергетические ресурсы не </w:t>
      </w:r>
      <w:r w:rsidRPr="00F00EC0">
        <w:rPr>
          <w:rFonts w:ascii="Times New Roman" w:eastAsia="Times New Roman" w:hAnsi="Times New Roman" w:cs="Times New Roman"/>
          <w:sz w:val="28"/>
          <w:szCs w:val="28"/>
        </w:rPr>
        <w:t xml:space="preserve">менее </w:t>
      </w:r>
      <w:r w:rsidR="007A0A13" w:rsidRPr="00F00EC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</w:t>
      </w:r>
      <w:r w:rsidRPr="00F00EC0">
        <w:rPr>
          <w:rFonts w:ascii="Times New Roman" w:eastAsia="Times New Roman" w:hAnsi="Times New Roman" w:cs="Times New Roman"/>
          <w:sz w:val="28"/>
          <w:szCs w:val="28"/>
        </w:rPr>
        <w:t xml:space="preserve"> %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по отношению к 20</w:t>
      </w:r>
      <w:r w:rsidR="001B00D4" w:rsidRPr="001B00D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19</w:t>
      </w:r>
      <w:r w:rsidRPr="007A0A13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г. с ежегодным снижением на </w:t>
      </w:r>
      <w:r w:rsidR="007A0A13" w:rsidRPr="00F00EC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F00EC0">
        <w:rPr>
          <w:rFonts w:ascii="Times New Roman" w:eastAsia="Times New Roman" w:hAnsi="Times New Roman" w:cs="Times New Roman"/>
          <w:sz w:val="28"/>
          <w:szCs w:val="28"/>
        </w:rPr>
        <w:t>%;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A0A13" w:rsidRPr="007A0A13" w:rsidRDefault="007A0A13" w:rsidP="007A0A1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0A13">
        <w:rPr>
          <w:rFonts w:ascii="Times New Roman" w:eastAsia="Times New Roman" w:hAnsi="Times New Roman" w:cs="Times New Roman"/>
          <w:sz w:val="28"/>
          <w:szCs w:val="28"/>
        </w:rPr>
        <w:lastRenderedPageBreak/>
        <w:t>использование энергосберегающих технологий, а также оборудования и материалов высокого класса энергетической эффективности;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стимулирование энергосберегающего поведения работников организации;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i/>
          <w:iCs/>
          <w:sz w:val="28"/>
          <w:szCs w:val="28"/>
        </w:rPr>
        <w:t>иные ожидаемые результаты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Реализация Программы также обеспечит высвобождение дополнительных финансовых сре</w:t>
      </w:r>
      <w:proofErr w:type="gramStart"/>
      <w:r w:rsidRPr="00F77055">
        <w:rPr>
          <w:rFonts w:ascii="Times New Roman" w:eastAsia="Times New Roman" w:hAnsi="Times New Roman" w:cs="Times New Roman"/>
          <w:sz w:val="28"/>
          <w:szCs w:val="28"/>
        </w:rPr>
        <w:t>дств дл</w:t>
      </w:r>
      <w:proofErr w:type="gramEnd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я реализации мероприятий по энергосбережению и повышению энергетической эффективности за счет полученной экономии в результате снижения затрат на оплату энергетических ресурсов.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Экономия энергетических ресурсов от внедрения мероприятий по энергосбережению и повышению энергетической эффективности за период реализации мероприятий Программы в стоимостном выражении составит </w:t>
      </w:r>
      <w:r w:rsidR="003A1BEA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тыс. рублей (в текущих ценах). Суммарная экономия энергетических ресурсов в сопоставимых условиях за период реализации Программы составит – топлива, тепловой и электрической энергии – </w:t>
      </w:r>
      <w:r w:rsidR="003A1BEA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т </w:t>
      </w:r>
      <w:proofErr w:type="spellStart"/>
      <w:r w:rsidRPr="00F77055">
        <w:rPr>
          <w:rFonts w:ascii="Times New Roman" w:eastAsia="Times New Roman" w:hAnsi="Times New Roman" w:cs="Times New Roman"/>
          <w:sz w:val="28"/>
          <w:szCs w:val="28"/>
        </w:rPr>
        <w:t>у.т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., воды – </w:t>
      </w:r>
      <w:r w:rsidR="001B00D4">
        <w:rPr>
          <w:rFonts w:ascii="Times New Roman" w:eastAsia="Times New Roman" w:hAnsi="Times New Roman" w:cs="Times New Roman"/>
          <w:sz w:val="28"/>
          <w:szCs w:val="28"/>
        </w:rPr>
        <w:t xml:space="preserve">0 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 тыс. куб. м.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Средний срок окупаемости мероприятий Программы составляет </w:t>
      </w:r>
      <w:r w:rsidR="001B00D4">
        <w:rPr>
          <w:rFonts w:ascii="Times New Roman" w:eastAsia="Times New Roman" w:hAnsi="Times New Roman" w:cs="Times New Roman"/>
          <w:sz w:val="28"/>
          <w:szCs w:val="28"/>
        </w:rPr>
        <w:t>3 года</w:t>
      </w:r>
      <w:r w:rsidRPr="00F7705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77055" w:rsidRPr="00F77055" w:rsidRDefault="00F77055" w:rsidP="00F7705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План-график достижения ожидаемых результатов реализации программы представлен ниже:</w:t>
      </w:r>
    </w:p>
    <w:p w:rsidR="00F77055" w:rsidRPr="00F77055" w:rsidRDefault="00F77055" w:rsidP="00F7705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sz w:val="28"/>
          <w:szCs w:val="28"/>
        </w:rPr>
        <w:t>Таблица 5</w:t>
      </w:r>
    </w:p>
    <w:p w:rsidR="00F77055" w:rsidRPr="00F77055" w:rsidRDefault="00F77055" w:rsidP="00F7705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5"/>
        <w:gridCol w:w="6485"/>
        <w:gridCol w:w="1080"/>
        <w:gridCol w:w="1080"/>
        <w:gridCol w:w="1042"/>
      </w:tblGrid>
      <w:tr w:rsidR="00F77055" w:rsidRPr="00F77055" w:rsidTr="00506F3C">
        <w:trPr>
          <w:jc w:val="center"/>
        </w:trPr>
        <w:tc>
          <w:tcPr>
            <w:tcW w:w="353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 xml:space="preserve">№ 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п</w:t>
            </w:r>
            <w:proofErr w:type="gramEnd"/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/п</w:t>
            </w:r>
          </w:p>
        </w:tc>
        <w:tc>
          <w:tcPr>
            <w:tcW w:w="3111" w:type="pct"/>
            <w:vAlign w:val="center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Ожидаемый результат</w:t>
            </w:r>
          </w:p>
        </w:tc>
        <w:tc>
          <w:tcPr>
            <w:tcW w:w="518" w:type="pct"/>
            <w:vAlign w:val="center"/>
          </w:tcPr>
          <w:p w:rsidR="00F77055" w:rsidRPr="00F77055" w:rsidRDefault="00F77055" w:rsidP="001142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20</w:t>
            </w:r>
            <w:r w:rsidR="001142FE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21</w:t>
            </w: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 xml:space="preserve"> г.</w:t>
            </w:r>
          </w:p>
        </w:tc>
        <w:tc>
          <w:tcPr>
            <w:tcW w:w="518" w:type="pct"/>
            <w:vAlign w:val="center"/>
          </w:tcPr>
          <w:p w:rsidR="00F77055" w:rsidRPr="00F77055" w:rsidRDefault="001142FE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2022</w:t>
            </w:r>
          </w:p>
        </w:tc>
        <w:tc>
          <w:tcPr>
            <w:tcW w:w="500" w:type="pct"/>
            <w:vAlign w:val="center"/>
          </w:tcPr>
          <w:p w:rsidR="00F77055" w:rsidRPr="00F77055" w:rsidRDefault="00F77055" w:rsidP="001142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20</w:t>
            </w:r>
            <w:r w:rsidR="001142FE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23</w:t>
            </w:r>
            <w:r w:rsidRPr="00F77055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 xml:space="preserve"> г.</w:t>
            </w:r>
          </w:p>
        </w:tc>
      </w:tr>
      <w:tr w:rsidR="00F77055" w:rsidRPr="00F77055" w:rsidTr="00506F3C">
        <w:trPr>
          <w:jc w:val="center"/>
        </w:trPr>
        <w:tc>
          <w:tcPr>
            <w:tcW w:w="353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1.</w:t>
            </w:r>
          </w:p>
        </w:tc>
        <w:tc>
          <w:tcPr>
            <w:tcW w:w="3111" w:type="pct"/>
          </w:tcPr>
          <w:p w:rsidR="00F77055" w:rsidRPr="00F77055" w:rsidRDefault="00F77055" w:rsidP="00506F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Снижение расходов на коммунальные услуги и энергетические ресурсы по отношению к 20</w:t>
            </w:r>
            <w:r w:rsidR="00506F3C">
              <w:rPr>
                <w:rFonts w:ascii="Times New Roman" w:eastAsia="Times New Roman" w:hAnsi="Times New Roman" w:cs="Times New Roman"/>
                <w:sz w:val="24"/>
                <w:szCs w:val="28"/>
              </w:rPr>
              <w:t>19</w:t>
            </w: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г., тыс. руб. </w:t>
            </w:r>
          </w:p>
        </w:tc>
        <w:tc>
          <w:tcPr>
            <w:tcW w:w="518" w:type="pct"/>
          </w:tcPr>
          <w:p w:rsidR="00F77055" w:rsidRPr="00F77055" w:rsidRDefault="00011AD0" w:rsidP="00506F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518" w:type="pct"/>
          </w:tcPr>
          <w:p w:rsidR="00F77055" w:rsidRPr="00F77055" w:rsidRDefault="00011AD0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500" w:type="pct"/>
          </w:tcPr>
          <w:p w:rsidR="00F77055" w:rsidRPr="00F77055" w:rsidRDefault="00011AD0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F77055" w:rsidRPr="00F77055" w:rsidTr="00506F3C">
        <w:trPr>
          <w:jc w:val="center"/>
        </w:trPr>
        <w:tc>
          <w:tcPr>
            <w:tcW w:w="353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2.</w:t>
            </w:r>
          </w:p>
        </w:tc>
        <w:tc>
          <w:tcPr>
            <w:tcW w:w="3111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Снижение удельных показателей потребления энергетических ресурсов по отношению к 20</w:t>
            </w:r>
            <w:r w:rsidR="00506F3C">
              <w:rPr>
                <w:rFonts w:ascii="Times New Roman" w:eastAsia="Times New Roman" w:hAnsi="Times New Roman" w:cs="Times New Roman"/>
                <w:sz w:val="24"/>
                <w:szCs w:val="28"/>
              </w:rPr>
              <w:t>19</w:t>
            </w: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г.: </w:t>
            </w:r>
          </w:p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электрической энергии,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кВтч</w:t>
            </w:r>
            <w:proofErr w:type="spellEnd"/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/чел </w:t>
            </w:r>
          </w:p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тепловой энергии, Гкал/кв. м </w:t>
            </w:r>
          </w:p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природного газа, куб. м/ кв. м</w:t>
            </w:r>
          </w:p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холодной воды, куб. м/чел </w:t>
            </w:r>
          </w:p>
        </w:tc>
        <w:tc>
          <w:tcPr>
            <w:tcW w:w="518" w:type="pct"/>
          </w:tcPr>
          <w:p w:rsidR="00506F3C" w:rsidRPr="00F77055" w:rsidRDefault="00011AD0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518" w:type="pct"/>
          </w:tcPr>
          <w:p w:rsidR="00506F3C" w:rsidRPr="00F77055" w:rsidRDefault="00011AD0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500" w:type="pct"/>
          </w:tcPr>
          <w:p w:rsidR="00506F3C" w:rsidRPr="00F77055" w:rsidRDefault="00011AD0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506F3C" w:rsidRPr="00F77055" w:rsidTr="00506F3C">
        <w:trPr>
          <w:jc w:val="center"/>
        </w:trPr>
        <w:tc>
          <w:tcPr>
            <w:tcW w:w="353" w:type="pct"/>
          </w:tcPr>
          <w:p w:rsidR="00506F3C" w:rsidRPr="00F77055" w:rsidRDefault="00506F3C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3.</w:t>
            </w:r>
          </w:p>
        </w:tc>
        <w:tc>
          <w:tcPr>
            <w:tcW w:w="3111" w:type="pct"/>
          </w:tcPr>
          <w:p w:rsidR="00506F3C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Экономия энергетических ресурсов от внедрения мероприятий по энергосбережению и повышению энергетической эффективности в стоимостном выражении составит, тыс. руб.; </w:t>
            </w:r>
          </w:p>
        </w:tc>
        <w:tc>
          <w:tcPr>
            <w:tcW w:w="518" w:type="pct"/>
          </w:tcPr>
          <w:p w:rsidR="00506F3C" w:rsidRPr="00F77055" w:rsidRDefault="00011AD0" w:rsidP="004D6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518" w:type="pct"/>
          </w:tcPr>
          <w:p w:rsidR="00506F3C" w:rsidRPr="00F77055" w:rsidRDefault="00011AD0" w:rsidP="004D6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500" w:type="pct"/>
          </w:tcPr>
          <w:p w:rsidR="00506F3C" w:rsidRPr="00F77055" w:rsidRDefault="00011AD0" w:rsidP="004D6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F77055" w:rsidRPr="00F77055" w:rsidTr="00506F3C">
        <w:trPr>
          <w:jc w:val="center"/>
        </w:trPr>
        <w:tc>
          <w:tcPr>
            <w:tcW w:w="353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4.</w:t>
            </w:r>
          </w:p>
        </w:tc>
        <w:tc>
          <w:tcPr>
            <w:tcW w:w="3111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Суммарная экономия топлива, тепловой и электрической энергии, т </w:t>
            </w:r>
            <w:proofErr w:type="spellStart"/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у.</w:t>
            </w:r>
            <w:proofErr w:type="gramStart"/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т</w:t>
            </w:r>
            <w:proofErr w:type="spellEnd"/>
            <w:proofErr w:type="gramEnd"/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. </w:t>
            </w:r>
          </w:p>
        </w:tc>
        <w:tc>
          <w:tcPr>
            <w:tcW w:w="518" w:type="pct"/>
          </w:tcPr>
          <w:p w:rsidR="00F77055" w:rsidRPr="00F77055" w:rsidRDefault="00011AD0" w:rsidP="00506F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518" w:type="pct"/>
          </w:tcPr>
          <w:p w:rsidR="00F77055" w:rsidRPr="00F77055" w:rsidRDefault="00011AD0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500" w:type="pct"/>
          </w:tcPr>
          <w:p w:rsidR="00F77055" w:rsidRPr="00F77055" w:rsidRDefault="00011AD0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F77055" w:rsidRPr="00F77055" w:rsidTr="00506F3C">
        <w:trPr>
          <w:jc w:val="center"/>
        </w:trPr>
        <w:tc>
          <w:tcPr>
            <w:tcW w:w="353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5.</w:t>
            </w:r>
          </w:p>
        </w:tc>
        <w:tc>
          <w:tcPr>
            <w:tcW w:w="3111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Суммарная экономия воды, тыс. куб. м </w:t>
            </w:r>
          </w:p>
        </w:tc>
        <w:tc>
          <w:tcPr>
            <w:tcW w:w="518" w:type="pct"/>
          </w:tcPr>
          <w:p w:rsidR="00F77055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518" w:type="pct"/>
          </w:tcPr>
          <w:p w:rsidR="00F77055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500" w:type="pct"/>
          </w:tcPr>
          <w:p w:rsidR="00F77055" w:rsidRPr="00F77055" w:rsidRDefault="00506F3C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F77055" w:rsidRPr="00F77055" w:rsidTr="00506F3C">
        <w:trPr>
          <w:jc w:val="center"/>
        </w:trPr>
        <w:tc>
          <w:tcPr>
            <w:tcW w:w="353" w:type="pct"/>
          </w:tcPr>
          <w:p w:rsidR="00F77055" w:rsidRPr="00F77055" w:rsidRDefault="00F77055" w:rsidP="00F77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sz w:val="24"/>
                <w:szCs w:val="28"/>
              </w:rPr>
              <w:t>6.</w:t>
            </w:r>
          </w:p>
        </w:tc>
        <w:tc>
          <w:tcPr>
            <w:tcW w:w="3111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8"/>
              </w:rPr>
            </w:pPr>
            <w:r w:rsidRPr="00F77055">
              <w:rPr>
                <w:rFonts w:ascii="Times New Roman" w:eastAsia="Times New Roman" w:hAnsi="Times New Roman" w:cs="Times New Roman"/>
                <w:i/>
                <w:sz w:val="24"/>
                <w:szCs w:val="28"/>
              </w:rPr>
              <w:t xml:space="preserve">иные ожидаемые результаты </w:t>
            </w:r>
          </w:p>
        </w:tc>
        <w:tc>
          <w:tcPr>
            <w:tcW w:w="518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18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00" w:type="pct"/>
          </w:tcPr>
          <w:p w:rsidR="00F77055" w:rsidRPr="00F77055" w:rsidRDefault="00F77055" w:rsidP="00F77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</w:tbl>
    <w:p w:rsidR="00F77055" w:rsidRPr="00F77055" w:rsidRDefault="00F77055" w:rsidP="00F7705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77055" w:rsidRPr="00F77055" w:rsidRDefault="00F77055" w:rsidP="00F77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77055">
        <w:rPr>
          <w:rFonts w:ascii="Times New Roman" w:eastAsia="Times New Roman" w:hAnsi="Times New Roman" w:cs="Times New Roman"/>
          <w:b/>
          <w:bCs/>
          <w:sz w:val="28"/>
          <w:szCs w:val="28"/>
        </w:rPr>
        <w:t>7. Объем и источники финансирования</w:t>
      </w:r>
    </w:p>
    <w:p w:rsidR="00F77055" w:rsidRPr="00F77055" w:rsidRDefault="00F77055" w:rsidP="00F7705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Общий объем финансирования Программы составляет </w:t>
      </w:r>
      <w:r w:rsidR="00F00EC0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1142FE"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1142FE" w:rsidRPr="00A25A5B">
        <w:rPr>
          <w:rFonts w:ascii="Times New Roman" w:hAnsi="Times New Roman" w:cs="Times New Roman"/>
          <w:color w:val="000000"/>
          <w:sz w:val="28"/>
          <w:szCs w:val="28"/>
        </w:rPr>
        <w:t>тыс</w:t>
      </w:r>
      <w:proofErr w:type="gramStart"/>
      <w:r w:rsidR="001142FE" w:rsidRPr="00A25A5B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>ублей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том числе: </w:t>
      </w: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средства, выделяемые из бюджета Республики Татарстан, – </w:t>
      </w:r>
      <w:r w:rsidR="00F00EC0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1142FE" w:rsidRPr="00A25A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1142FE" w:rsidRPr="00A25A5B">
        <w:rPr>
          <w:rFonts w:ascii="Times New Roman" w:hAnsi="Times New Roman" w:cs="Times New Roman"/>
          <w:color w:val="000000"/>
          <w:sz w:val="28"/>
          <w:szCs w:val="28"/>
        </w:rPr>
        <w:t>тыс</w:t>
      </w:r>
      <w:proofErr w:type="gramStart"/>
      <w:r w:rsidR="001142FE" w:rsidRPr="00A25A5B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>ублей</w:t>
      </w:r>
      <w:proofErr w:type="spellEnd"/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собственные средства – ______</w:t>
      </w:r>
      <w:r w:rsidR="009834FF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_____рублей; </w:t>
      </w: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внебюджетные источники – ___</w:t>
      </w:r>
      <w:r w:rsidR="009834FF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F770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_________рублей: </w:t>
      </w:r>
    </w:p>
    <w:p w:rsidR="00F77055" w:rsidRDefault="00F77055" w:rsidP="00F770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142FE" w:rsidRPr="00F77055" w:rsidRDefault="001142FE" w:rsidP="00F770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681"/>
        <w:gridCol w:w="2047"/>
        <w:gridCol w:w="2234"/>
        <w:gridCol w:w="2234"/>
        <w:gridCol w:w="2226"/>
      </w:tblGrid>
      <w:tr w:rsidR="00F77055" w:rsidRPr="00F77055" w:rsidTr="00BD7E41"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 средств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Средства бюджета </w:t>
            </w:r>
            <w:r w:rsidRPr="00F77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Республики Татарстан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Собственные средства </w:t>
            </w:r>
          </w:p>
        </w:tc>
        <w:tc>
          <w:tcPr>
            <w:tcW w:w="10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55" w:rsidRPr="00F77055" w:rsidRDefault="00F77055" w:rsidP="00F77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7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Средства из внебюджетных </w:t>
            </w:r>
            <w:r w:rsidRPr="00F77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источников</w:t>
            </w:r>
          </w:p>
        </w:tc>
      </w:tr>
      <w:tr w:rsidR="00BD7E41" w:rsidRPr="00F77055" w:rsidTr="00BD7E41"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E41" w:rsidRPr="003C350B" w:rsidRDefault="00BD7E41" w:rsidP="002C5883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C350B">
              <w:rPr>
                <w:sz w:val="28"/>
                <w:szCs w:val="28"/>
              </w:rPr>
              <w:lastRenderedPageBreak/>
              <w:t>20</w:t>
            </w:r>
            <w:r>
              <w:rPr>
                <w:sz w:val="28"/>
                <w:szCs w:val="28"/>
              </w:rPr>
              <w:t>21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F00EC0" w:rsidP="002C5883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F00EC0" w:rsidP="004D6282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D7E41" w:rsidRPr="00F77055" w:rsidTr="00BD7E41"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E41" w:rsidRPr="003C350B" w:rsidRDefault="00BD7E41" w:rsidP="002C5883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C350B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22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F00EC0" w:rsidP="00BD7E41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F00EC0" w:rsidP="004D6282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D7E41" w:rsidRPr="00F77055" w:rsidTr="00BD7E41"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E41" w:rsidRPr="003C350B" w:rsidRDefault="00BD7E41" w:rsidP="002C5883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F00EC0" w:rsidP="00BD7E41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F00EC0" w:rsidP="004D628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D7E41" w:rsidRPr="00F77055" w:rsidTr="00BD7E41"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E41" w:rsidRPr="003C350B" w:rsidRDefault="00BD7E41" w:rsidP="002C5883">
            <w:pPr>
              <w:pStyle w:val="s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C350B">
              <w:rPr>
                <w:sz w:val="28"/>
                <w:szCs w:val="28"/>
              </w:rPr>
              <w:t>Всего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F00EC0" w:rsidP="002C5883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A25A5B" w:rsidRDefault="00F00EC0" w:rsidP="004D6282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E41" w:rsidRPr="003C350B" w:rsidRDefault="00BD7E41" w:rsidP="002C588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77055">
        <w:rPr>
          <w:rFonts w:ascii="Times New Roman" w:eastAsia="Times New Roman" w:hAnsi="Times New Roman" w:cs="Times New Roman"/>
          <w:sz w:val="28"/>
          <w:szCs w:val="20"/>
          <w:lang w:eastAsia="ru-RU"/>
        </w:rPr>
        <w:t>*Необходимые для выполнения программных мероприятий объемы финансовых ресурсов будут уточняться по мере возможности выделения средств из бюджета Республики Татарстан, а также на основе утвержденных годовых планов мероприятий по реализации Программы</w:t>
      </w: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77055" w:rsidRPr="00F77055" w:rsidRDefault="00F77055" w:rsidP="00F770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  <w:sectPr w:rsidR="00F77055" w:rsidRPr="00F77055" w:rsidSect="00C076C8">
          <w:pgSz w:w="11909" w:h="16834"/>
          <w:pgMar w:top="1134" w:right="569" w:bottom="851" w:left="1134" w:header="720" w:footer="720" w:gutter="0"/>
          <w:cols w:space="60"/>
          <w:noEndnote/>
        </w:sectPr>
      </w:pPr>
    </w:p>
    <w:p w:rsidR="008051F5" w:rsidRDefault="008051F5" w:rsidP="009834FF">
      <w:pPr>
        <w:spacing w:after="0" w:line="240" w:lineRule="auto"/>
        <w:jc w:val="center"/>
      </w:pPr>
    </w:p>
    <w:sectPr w:rsidR="008051F5" w:rsidSect="009834FF">
      <w:pgSz w:w="16834" w:h="11909" w:orient="landscape"/>
      <w:pgMar w:top="0" w:right="1134" w:bottom="567" w:left="113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0F4E94"/>
    <w:multiLevelType w:val="hybridMultilevel"/>
    <w:tmpl w:val="175C8EB0"/>
    <w:lvl w:ilvl="0" w:tplc="1AC668A6">
      <w:start w:val="1"/>
      <w:numFmt w:val="decimal"/>
      <w:lvlText w:val="%1."/>
      <w:lvlJc w:val="left"/>
      <w:pPr>
        <w:ind w:left="2006" w:hanging="1155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66807C07"/>
    <w:multiLevelType w:val="hybridMultilevel"/>
    <w:tmpl w:val="847C1564"/>
    <w:lvl w:ilvl="0" w:tplc="DBACE4F6">
      <w:start w:val="1"/>
      <w:numFmt w:val="decimal"/>
      <w:lvlText w:val="%1."/>
      <w:lvlJc w:val="left"/>
      <w:pPr>
        <w:ind w:left="1211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6D7F63CB"/>
    <w:multiLevelType w:val="hybridMultilevel"/>
    <w:tmpl w:val="80025A7A"/>
    <w:lvl w:ilvl="0" w:tplc="0419000F">
      <w:start w:val="1"/>
      <w:numFmt w:val="decimal"/>
      <w:lvlText w:val="%1."/>
      <w:lvlJc w:val="left"/>
      <w:pPr>
        <w:ind w:left="2726" w:hanging="360"/>
      </w:pPr>
    </w:lvl>
    <w:lvl w:ilvl="1" w:tplc="04190019" w:tentative="1">
      <w:start w:val="1"/>
      <w:numFmt w:val="lowerLetter"/>
      <w:lvlText w:val="%2."/>
      <w:lvlJc w:val="left"/>
      <w:pPr>
        <w:ind w:left="3446" w:hanging="360"/>
      </w:pPr>
    </w:lvl>
    <w:lvl w:ilvl="2" w:tplc="0419001B" w:tentative="1">
      <w:start w:val="1"/>
      <w:numFmt w:val="lowerRoman"/>
      <w:lvlText w:val="%3."/>
      <w:lvlJc w:val="right"/>
      <w:pPr>
        <w:ind w:left="4166" w:hanging="180"/>
      </w:pPr>
    </w:lvl>
    <w:lvl w:ilvl="3" w:tplc="0419000F" w:tentative="1">
      <w:start w:val="1"/>
      <w:numFmt w:val="decimal"/>
      <w:lvlText w:val="%4."/>
      <w:lvlJc w:val="left"/>
      <w:pPr>
        <w:ind w:left="4886" w:hanging="360"/>
      </w:pPr>
    </w:lvl>
    <w:lvl w:ilvl="4" w:tplc="04190019" w:tentative="1">
      <w:start w:val="1"/>
      <w:numFmt w:val="lowerLetter"/>
      <w:lvlText w:val="%5."/>
      <w:lvlJc w:val="left"/>
      <w:pPr>
        <w:ind w:left="5606" w:hanging="360"/>
      </w:pPr>
    </w:lvl>
    <w:lvl w:ilvl="5" w:tplc="0419001B" w:tentative="1">
      <w:start w:val="1"/>
      <w:numFmt w:val="lowerRoman"/>
      <w:lvlText w:val="%6."/>
      <w:lvlJc w:val="right"/>
      <w:pPr>
        <w:ind w:left="6326" w:hanging="180"/>
      </w:pPr>
    </w:lvl>
    <w:lvl w:ilvl="6" w:tplc="0419000F" w:tentative="1">
      <w:start w:val="1"/>
      <w:numFmt w:val="decimal"/>
      <w:lvlText w:val="%7."/>
      <w:lvlJc w:val="left"/>
      <w:pPr>
        <w:ind w:left="7046" w:hanging="360"/>
      </w:pPr>
    </w:lvl>
    <w:lvl w:ilvl="7" w:tplc="04190019" w:tentative="1">
      <w:start w:val="1"/>
      <w:numFmt w:val="lowerLetter"/>
      <w:lvlText w:val="%8."/>
      <w:lvlJc w:val="left"/>
      <w:pPr>
        <w:ind w:left="7766" w:hanging="360"/>
      </w:pPr>
    </w:lvl>
    <w:lvl w:ilvl="8" w:tplc="0419001B" w:tentative="1">
      <w:start w:val="1"/>
      <w:numFmt w:val="lowerRoman"/>
      <w:lvlText w:val="%9."/>
      <w:lvlJc w:val="right"/>
      <w:pPr>
        <w:ind w:left="848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055"/>
    <w:rsid w:val="00011AD0"/>
    <w:rsid w:val="00074DD9"/>
    <w:rsid w:val="001142FE"/>
    <w:rsid w:val="001A27F5"/>
    <w:rsid w:val="001B00D4"/>
    <w:rsid w:val="00277DF5"/>
    <w:rsid w:val="002A735C"/>
    <w:rsid w:val="002B1F80"/>
    <w:rsid w:val="002B7ADD"/>
    <w:rsid w:val="002C5883"/>
    <w:rsid w:val="002E0A4F"/>
    <w:rsid w:val="00311927"/>
    <w:rsid w:val="00334AA3"/>
    <w:rsid w:val="00356992"/>
    <w:rsid w:val="00370324"/>
    <w:rsid w:val="003A1BEA"/>
    <w:rsid w:val="003D546A"/>
    <w:rsid w:val="003F40EC"/>
    <w:rsid w:val="003F7048"/>
    <w:rsid w:val="0042057A"/>
    <w:rsid w:val="00460336"/>
    <w:rsid w:val="0049678E"/>
    <w:rsid w:val="004D6282"/>
    <w:rsid w:val="004F7218"/>
    <w:rsid w:val="00506F3C"/>
    <w:rsid w:val="0052729A"/>
    <w:rsid w:val="00560744"/>
    <w:rsid w:val="005C29D9"/>
    <w:rsid w:val="00604FA8"/>
    <w:rsid w:val="00607D0E"/>
    <w:rsid w:val="006543CC"/>
    <w:rsid w:val="00695E1D"/>
    <w:rsid w:val="00737280"/>
    <w:rsid w:val="00777F9F"/>
    <w:rsid w:val="007807D3"/>
    <w:rsid w:val="00780D41"/>
    <w:rsid w:val="00784A17"/>
    <w:rsid w:val="007A0A13"/>
    <w:rsid w:val="007C4619"/>
    <w:rsid w:val="007D3E6F"/>
    <w:rsid w:val="007D6876"/>
    <w:rsid w:val="007F0FB9"/>
    <w:rsid w:val="00802B13"/>
    <w:rsid w:val="008051F5"/>
    <w:rsid w:val="00815CFD"/>
    <w:rsid w:val="0082740D"/>
    <w:rsid w:val="00883676"/>
    <w:rsid w:val="008A6168"/>
    <w:rsid w:val="008E1AD3"/>
    <w:rsid w:val="009136B5"/>
    <w:rsid w:val="00925760"/>
    <w:rsid w:val="009455C8"/>
    <w:rsid w:val="00946C61"/>
    <w:rsid w:val="009834FF"/>
    <w:rsid w:val="009B1921"/>
    <w:rsid w:val="00A02135"/>
    <w:rsid w:val="00A0354D"/>
    <w:rsid w:val="00A04999"/>
    <w:rsid w:val="00A2035F"/>
    <w:rsid w:val="00A437C7"/>
    <w:rsid w:val="00A62B7B"/>
    <w:rsid w:val="00B02C7C"/>
    <w:rsid w:val="00B10231"/>
    <w:rsid w:val="00B41BEB"/>
    <w:rsid w:val="00B74B8A"/>
    <w:rsid w:val="00BB77A6"/>
    <w:rsid w:val="00BD3550"/>
    <w:rsid w:val="00BD7E41"/>
    <w:rsid w:val="00C076C8"/>
    <w:rsid w:val="00C3242B"/>
    <w:rsid w:val="00C43C9F"/>
    <w:rsid w:val="00CA0E77"/>
    <w:rsid w:val="00CB24DC"/>
    <w:rsid w:val="00CB5FD1"/>
    <w:rsid w:val="00D17FBA"/>
    <w:rsid w:val="00DD6658"/>
    <w:rsid w:val="00DE1159"/>
    <w:rsid w:val="00E618D9"/>
    <w:rsid w:val="00F00EC0"/>
    <w:rsid w:val="00F72F39"/>
    <w:rsid w:val="00F77055"/>
    <w:rsid w:val="00FC6862"/>
    <w:rsid w:val="00FE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D41"/>
  </w:style>
  <w:style w:type="paragraph" w:styleId="1">
    <w:name w:val="heading 1"/>
    <w:basedOn w:val="a"/>
    <w:next w:val="a"/>
    <w:link w:val="10"/>
    <w:uiPriority w:val="9"/>
    <w:qFormat/>
    <w:rsid w:val="00F00EC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 (таблица)"/>
    <w:basedOn w:val="a"/>
    <w:next w:val="a"/>
    <w:uiPriority w:val="99"/>
    <w:rsid w:val="003D546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s1">
    <w:name w:val="s_1"/>
    <w:basedOn w:val="a"/>
    <w:rsid w:val="003D5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051F5"/>
    <w:pPr>
      <w:ind w:left="720"/>
      <w:contextualSpacing/>
    </w:pPr>
  </w:style>
  <w:style w:type="paragraph" w:styleId="a5">
    <w:name w:val="No Spacing"/>
    <w:uiPriority w:val="1"/>
    <w:qFormat/>
    <w:rsid w:val="001142FE"/>
    <w:pPr>
      <w:spacing w:after="0" w:line="240" w:lineRule="auto"/>
    </w:pPr>
    <w:rPr>
      <w:rFonts w:ascii="Times New Roman" w:eastAsia="Times New Roman" w:hAnsi="Times New Roman" w:cs="Times New Roman"/>
      <w:sz w:val="24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703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032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00EC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D41"/>
  </w:style>
  <w:style w:type="paragraph" w:styleId="1">
    <w:name w:val="heading 1"/>
    <w:basedOn w:val="a"/>
    <w:next w:val="a"/>
    <w:link w:val="10"/>
    <w:uiPriority w:val="9"/>
    <w:qFormat/>
    <w:rsid w:val="00F00EC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 (таблица)"/>
    <w:basedOn w:val="a"/>
    <w:next w:val="a"/>
    <w:uiPriority w:val="99"/>
    <w:rsid w:val="003D546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s1">
    <w:name w:val="s_1"/>
    <w:basedOn w:val="a"/>
    <w:rsid w:val="003D5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051F5"/>
    <w:pPr>
      <w:ind w:left="720"/>
      <w:contextualSpacing/>
    </w:pPr>
  </w:style>
  <w:style w:type="paragraph" w:styleId="a5">
    <w:name w:val="No Spacing"/>
    <w:uiPriority w:val="1"/>
    <w:qFormat/>
    <w:rsid w:val="001142FE"/>
    <w:pPr>
      <w:spacing w:after="0" w:line="240" w:lineRule="auto"/>
    </w:pPr>
    <w:rPr>
      <w:rFonts w:ascii="Times New Roman" w:eastAsia="Times New Roman" w:hAnsi="Times New Roman" w:cs="Times New Roman"/>
      <w:sz w:val="24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703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032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00EC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4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1842</Words>
  <Characters>10504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федина</cp:lastModifiedBy>
  <cp:revision>2</cp:revision>
  <cp:lastPrinted>2021-01-15T10:25:00Z</cp:lastPrinted>
  <dcterms:created xsi:type="dcterms:W3CDTF">2021-01-25T07:15:00Z</dcterms:created>
  <dcterms:modified xsi:type="dcterms:W3CDTF">2021-01-25T07:15:00Z</dcterms:modified>
</cp:coreProperties>
</file>